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367" w:rsidRPr="00570367" w:rsidRDefault="00570367" w:rsidP="00570367">
      <w:pPr>
        <w:widowControl w:val="0"/>
        <w:autoSpaceDE w:val="0"/>
        <w:autoSpaceDN w:val="0"/>
        <w:spacing w:before="2" w:after="0" w:line="240" w:lineRule="auto"/>
        <w:ind w:left="1001" w:right="1023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r w:rsidRPr="0057036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Załącznik nr </w:t>
      </w:r>
      <w:r w:rsidR="00AC0FE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7 </w:t>
      </w:r>
      <w:bookmarkEnd w:id="0"/>
      <w:r w:rsidRPr="00570367">
        <w:rPr>
          <w:rFonts w:ascii="Times New Roman" w:eastAsia="Times New Roman" w:hAnsi="Times New Roman" w:cs="Times New Roman"/>
          <w:b/>
          <w:bCs/>
          <w:sz w:val="24"/>
          <w:szCs w:val="24"/>
        </w:rPr>
        <w:t>do SWZ</w:t>
      </w:r>
    </w:p>
    <w:p w:rsidR="00570367" w:rsidRPr="00570367" w:rsidRDefault="00570367" w:rsidP="00570367">
      <w:pPr>
        <w:widowControl w:val="0"/>
        <w:autoSpaceDE w:val="0"/>
        <w:autoSpaceDN w:val="0"/>
        <w:spacing w:before="2" w:after="0" w:line="240" w:lineRule="auto"/>
        <w:ind w:left="1001" w:right="1023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70367">
        <w:rPr>
          <w:rFonts w:ascii="Times New Roman" w:eastAsia="Times New Roman" w:hAnsi="Times New Roman" w:cs="Times New Roman"/>
          <w:b/>
          <w:bCs/>
          <w:sz w:val="24"/>
          <w:szCs w:val="24"/>
        </w:rPr>
        <w:t>Oświadczenie o robotach</w:t>
      </w:r>
    </w:p>
    <w:p w:rsidR="00570367" w:rsidRPr="00570367" w:rsidRDefault="00570367" w:rsidP="00570367">
      <w:pPr>
        <w:widowControl w:val="0"/>
        <w:autoSpaceDE w:val="0"/>
        <w:autoSpaceDN w:val="0"/>
        <w:spacing w:before="120" w:after="0" w:line="240" w:lineRule="auto"/>
        <w:ind w:left="1018" w:right="1083"/>
        <w:jc w:val="center"/>
        <w:rPr>
          <w:rFonts w:ascii="Times New Roman" w:eastAsia="Times New Roman" w:hAnsi="Times New Roman" w:cs="Times New Roman"/>
          <w:b/>
          <w:sz w:val="24"/>
        </w:rPr>
      </w:pP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 xml:space="preserve">składane </w:t>
      </w:r>
      <w:r w:rsidRPr="00570367">
        <w:rPr>
          <w:rFonts w:ascii="Times New Roman" w:eastAsia="Times New Roman" w:hAnsi="Times New Roman" w:cs="Times New Roman"/>
          <w:b/>
          <w:spacing w:val="-5"/>
          <w:sz w:val="24"/>
        </w:rPr>
        <w:t xml:space="preserve">przez </w:t>
      </w:r>
      <w:r w:rsidRPr="00570367">
        <w:rPr>
          <w:rFonts w:ascii="Times New Roman" w:eastAsia="Times New Roman" w:hAnsi="Times New Roman" w:cs="Times New Roman"/>
          <w:b/>
          <w:spacing w:val="-7"/>
          <w:sz w:val="24"/>
        </w:rPr>
        <w:t xml:space="preserve">wykonawców </w:t>
      </w: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 xml:space="preserve">wspólnie ubiegających </w:t>
      </w:r>
      <w:r w:rsidRPr="00570367">
        <w:rPr>
          <w:rFonts w:ascii="Times New Roman" w:eastAsia="Times New Roman" w:hAnsi="Times New Roman" w:cs="Times New Roman"/>
          <w:b/>
          <w:spacing w:val="-4"/>
          <w:sz w:val="24"/>
        </w:rPr>
        <w:t xml:space="preserve">się </w:t>
      </w:r>
      <w:r w:rsidRPr="00570367">
        <w:rPr>
          <w:rFonts w:ascii="Times New Roman" w:eastAsia="Times New Roman" w:hAnsi="Times New Roman" w:cs="Times New Roman"/>
          <w:b/>
          <w:sz w:val="24"/>
        </w:rPr>
        <w:t xml:space="preserve">o </w:t>
      </w: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 xml:space="preserve">zamówienie </w:t>
      </w:r>
      <w:r w:rsidRPr="00570367">
        <w:rPr>
          <w:rFonts w:ascii="Times New Roman" w:eastAsia="Times New Roman" w:hAnsi="Times New Roman" w:cs="Times New Roman"/>
          <w:b/>
          <w:sz w:val="24"/>
        </w:rPr>
        <w:t xml:space="preserve">na </w:t>
      </w: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 xml:space="preserve">podstawie </w:t>
      </w:r>
      <w:r w:rsidRPr="00570367">
        <w:rPr>
          <w:rFonts w:ascii="Times New Roman" w:eastAsia="Times New Roman" w:hAnsi="Times New Roman" w:cs="Times New Roman"/>
          <w:b/>
          <w:spacing w:val="-5"/>
          <w:sz w:val="24"/>
        </w:rPr>
        <w:t xml:space="preserve">art. 117 ust. </w:t>
      </w:r>
      <w:r w:rsidRPr="00570367">
        <w:rPr>
          <w:rFonts w:ascii="Times New Roman" w:eastAsia="Times New Roman" w:hAnsi="Times New Roman" w:cs="Times New Roman"/>
          <w:b/>
          <w:sz w:val="24"/>
        </w:rPr>
        <w:t xml:space="preserve">4 </w:t>
      </w: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 xml:space="preserve">ustawy </w:t>
      </w:r>
      <w:r w:rsidRPr="00570367">
        <w:rPr>
          <w:rFonts w:ascii="Times New Roman" w:eastAsia="Times New Roman" w:hAnsi="Times New Roman" w:cs="Times New Roman"/>
          <w:b/>
          <w:sz w:val="24"/>
        </w:rPr>
        <w:t xml:space="preserve">– </w:t>
      </w:r>
      <w:r w:rsidRPr="00570367">
        <w:rPr>
          <w:rFonts w:ascii="Times New Roman" w:eastAsia="Times New Roman" w:hAnsi="Times New Roman" w:cs="Times New Roman"/>
          <w:b/>
          <w:spacing w:val="-5"/>
          <w:sz w:val="24"/>
        </w:rPr>
        <w:t xml:space="preserve">prawo </w:t>
      </w:r>
      <w:r w:rsidRPr="00570367">
        <w:rPr>
          <w:rFonts w:ascii="Times New Roman" w:eastAsia="Times New Roman" w:hAnsi="Times New Roman" w:cs="Times New Roman"/>
          <w:b/>
          <w:spacing w:val="-6"/>
          <w:sz w:val="24"/>
        </w:rPr>
        <w:t>zamówień publicznych</w:t>
      </w:r>
    </w:p>
    <w:p w:rsidR="00570367" w:rsidRPr="00570367" w:rsidRDefault="00570367" w:rsidP="0057036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570367" w:rsidRPr="00570367" w:rsidRDefault="00570367" w:rsidP="0057036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570367" w:rsidRPr="00570367" w:rsidRDefault="00570367" w:rsidP="00570367">
      <w:pPr>
        <w:widowControl w:val="0"/>
        <w:autoSpaceDE w:val="0"/>
        <w:autoSpaceDN w:val="0"/>
        <w:spacing w:before="3" w:after="0" w:line="240" w:lineRule="auto"/>
        <w:rPr>
          <w:rFonts w:ascii="Times New Roman" w:eastAsia="Times New Roman" w:hAnsi="Times New Roman" w:cs="Times New Roman"/>
          <w:b/>
          <w:sz w:val="34"/>
          <w:szCs w:val="24"/>
        </w:rPr>
      </w:pPr>
    </w:p>
    <w:p w:rsidR="00570367" w:rsidRPr="00570367" w:rsidRDefault="00570367" w:rsidP="00570367">
      <w:pPr>
        <w:widowControl w:val="0"/>
        <w:autoSpaceDE w:val="0"/>
        <w:autoSpaceDN w:val="0"/>
        <w:spacing w:after="0" w:line="240" w:lineRule="auto"/>
        <w:ind w:left="352" w:right="376" w:firstLine="708"/>
        <w:jc w:val="both"/>
        <w:rPr>
          <w:rFonts w:ascii="Times New Roman" w:eastAsia="Times New Roman" w:hAnsi="Times New Roman" w:cs="Times New Roman"/>
          <w:sz w:val="24"/>
        </w:rPr>
      </w:pPr>
      <w:r w:rsidRPr="00570367">
        <w:rPr>
          <w:rFonts w:ascii="Times New Roman" w:eastAsia="Times New Roman" w:hAnsi="Times New Roman" w:cs="Times New Roman"/>
          <w:sz w:val="24"/>
        </w:rPr>
        <w:t xml:space="preserve">W związku ze złożeniem oferty wspólnej oraz zaistnieniem okoliczności o których mowa w </w:t>
      </w:r>
      <w:r w:rsidRPr="00570367">
        <w:rPr>
          <w:rFonts w:ascii="Times New Roman" w:eastAsia="Times New Roman" w:hAnsi="Times New Roman" w:cs="Times New Roman"/>
          <w:i/>
          <w:sz w:val="24"/>
        </w:rPr>
        <w:t>art. 117 ust. 4 ustawy – prawo zamówień publicznych</w:t>
      </w:r>
      <w:r w:rsidRPr="00570367">
        <w:rPr>
          <w:rFonts w:ascii="Times New Roman" w:eastAsia="Times New Roman" w:hAnsi="Times New Roman" w:cs="Times New Roman"/>
          <w:sz w:val="24"/>
        </w:rPr>
        <w:t>, wskazujemy zakresy robót wykonywane przez każdego z wykonawców :</w:t>
      </w:r>
    </w:p>
    <w:p w:rsidR="00570367" w:rsidRPr="00570367" w:rsidRDefault="00570367" w:rsidP="0057036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</w:p>
    <w:p w:rsidR="00570367" w:rsidRPr="00570367" w:rsidRDefault="00570367" w:rsidP="00570367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9214" w:type="dxa"/>
        <w:tblInd w:w="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7"/>
        <w:gridCol w:w="8577"/>
      </w:tblGrid>
      <w:tr w:rsidR="00570367" w:rsidRPr="00570367" w:rsidTr="00570367">
        <w:trPr>
          <w:trHeight w:val="515"/>
        </w:trPr>
        <w:tc>
          <w:tcPr>
            <w:tcW w:w="637" w:type="dxa"/>
            <w:vMerge w:val="restart"/>
          </w:tcPr>
          <w:p w:rsidR="00570367" w:rsidRPr="00570367" w:rsidRDefault="00570367" w:rsidP="00570367">
            <w:pPr>
              <w:spacing w:before="7"/>
              <w:rPr>
                <w:rFonts w:ascii="Times New Roman" w:eastAsia="Times New Roman" w:hAnsi="Times New Roman" w:cs="Times New Roman"/>
                <w:sz w:val="32"/>
              </w:rPr>
            </w:pPr>
          </w:p>
          <w:p w:rsidR="00570367" w:rsidRPr="00570367" w:rsidRDefault="00570367" w:rsidP="00570367">
            <w:pPr>
              <w:ind w:left="262" w:right="258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570367">
              <w:rPr>
                <w:rFonts w:ascii="Times New Roman" w:eastAsia="Times New Roman" w:hAnsi="Times New Roman" w:cs="Times New Roman"/>
                <w:sz w:val="24"/>
              </w:rPr>
              <w:t>LP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70367" w:rsidRPr="00570367" w:rsidRDefault="00570367" w:rsidP="00570367">
            <w:pPr>
              <w:spacing w:before="111"/>
              <w:ind w:left="902" w:right="879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570367">
              <w:rPr>
                <w:rFonts w:ascii="Times New Roman" w:eastAsia="Times New Roman" w:hAnsi="Times New Roman" w:cs="Times New Roman"/>
                <w:sz w:val="24"/>
              </w:rPr>
              <w:t>Oznaczenie</w:t>
            </w:r>
            <w:proofErr w:type="spellEnd"/>
            <w:r w:rsidRPr="00570367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570367">
              <w:rPr>
                <w:rFonts w:ascii="Times New Roman" w:eastAsia="Times New Roman" w:hAnsi="Times New Roman" w:cs="Times New Roman"/>
                <w:sz w:val="24"/>
              </w:rPr>
              <w:t>wykonawcy</w:t>
            </w:r>
            <w:proofErr w:type="spellEnd"/>
          </w:p>
        </w:tc>
      </w:tr>
      <w:tr w:rsidR="00570367" w:rsidRPr="00570367" w:rsidTr="00570367">
        <w:trPr>
          <w:trHeight w:val="518"/>
        </w:trPr>
        <w:tc>
          <w:tcPr>
            <w:tcW w:w="637" w:type="dxa"/>
            <w:vMerge/>
            <w:tcBorders>
              <w:top w:val="nil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70367" w:rsidRPr="00570367" w:rsidRDefault="00570367" w:rsidP="00570367">
            <w:pPr>
              <w:spacing w:before="114"/>
              <w:ind w:left="902" w:right="886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 w:rsidRPr="00570367">
              <w:rPr>
                <w:rFonts w:ascii="Times New Roman" w:eastAsia="Times New Roman" w:hAnsi="Times New Roman" w:cs="Times New Roman"/>
                <w:sz w:val="24"/>
              </w:rPr>
              <w:t>Roboty</w:t>
            </w:r>
            <w:proofErr w:type="spellEnd"/>
            <w:r w:rsidRPr="00570367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 w:rsidRPr="00570367">
              <w:rPr>
                <w:rFonts w:ascii="Times New Roman" w:eastAsia="Times New Roman" w:hAnsi="Times New Roman" w:cs="Times New Roman"/>
                <w:sz w:val="24"/>
              </w:rPr>
              <w:t>przewidziane</w:t>
            </w:r>
            <w:proofErr w:type="spellEnd"/>
            <w:r w:rsidRPr="00570367">
              <w:rPr>
                <w:rFonts w:ascii="Times New Roman" w:eastAsia="Times New Roman" w:hAnsi="Times New Roman" w:cs="Times New Roman"/>
                <w:sz w:val="24"/>
              </w:rPr>
              <w:t xml:space="preserve"> do </w:t>
            </w:r>
            <w:proofErr w:type="spellStart"/>
            <w:r w:rsidRPr="00570367">
              <w:rPr>
                <w:rFonts w:ascii="Times New Roman" w:eastAsia="Times New Roman" w:hAnsi="Times New Roman" w:cs="Times New Roman"/>
                <w:sz w:val="24"/>
              </w:rPr>
              <w:t>wykonania</w:t>
            </w:r>
            <w:proofErr w:type="spellEnd"/>
          </w:p>
        </w:tc>
      </w:tr>
      <w:tr w:rsidR="00570367" w:rsidRPr="00570367" w:rsidTr="00570367">
        <w:trPr>
          <w:trHeight w:val="757"/>
        </w:trPr>
        <w:tc>
          <w:tcPr>
            <w:tcW w:w="637" w:type="dxa"/>
            <w:vMerge w:val="restart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570367" w:rsidRPr="00570367" w:rsidRDefault="00570367" w:rsidP="00570367">
            <w:pPr>
              <w:spacing w:before="6"/>
              <w:rPr>
                <w:rFonts w:ascii="Times New Roman" w:eastAsia="Times New Roman" w:hAnsi="Times New Roman" w:cs="Times New Roman"/>
                <w:sz w:val="27"/>
              </w:rPr>
            </w:pPr>
          </w:p>
          <w:p w:rsidR="00570367" w:rsidRPr="00570367" w:rsidRDefault="005E7252" w:rsidP="00570367">
            <w:pPr>
              <w:ind w:left="262" w:right="25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0367" w:rsidRPr="00570367" w:rsidTr="00570367">
        <w:trPr>
          <w:trHeight w:val="758"/>
        </w:trPr>
        <w:tc>
          <w:tcPr>
            <w:tcW w:w="637" w:type="dxa"/>
            <w:vMerge/>
            <w:tcBorders>
              <w:top w:val="nil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0367" w:rsidRPr="00570367" w:rsidTr="00570367">
        <w:trPr>
          <w:trHeight w:val="760"/>
        </w:trPr>
        <w:tc>
          <w:tcPr>
            <w:tcW w:w="637" w:type="dxa"/>
            <w:vMerge w:val="restart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570367" w:rsidRPr="00570367" w:rsidRDefault="00570367" w:rsidP="00570367">
            <w:pPr>
              <w:spacing w:before="8"/>
              <w:rPr>
                <w:rFonts w:ascii="Times New Roman" w:eastAsia="Times New Roman" w:hAnsi="Times New Roman" w:cs="Times New Roman"/>
                <w:sz w:val="27"/>
              </w:rPr>
            </w:pPr>
          </w:p>
          <w:p w:rsidR="00570367" w:rsidRPr="00570367" w:rsidRDefault="005E7252" w:rsidP="00570367">
            <w:pPr>
              <w:ind w:left="262" w:right="25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0367" w:rsidRPr="00570367" w:rsidTr="00570367">
        <w:trPr>
          <w:trHeight w:val="757"/>
        </w:trPr>
        <w:tc>
          <w:tcPr>
            <w:tcW w:w="637" w:type="dxa"/>
            <w:vMerge/>
            <w:tcBorders>
              <w:top w:val="nil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0367" w:rsidRPr="00570367" w:rsidTr="00570367">
        <w:trPr>
          <w:trHeight w:val="758"/>
        </w:trPr>
        <w:tc>
          <w:tcPr>
            <w:tcW w:w="637" w:type="dxa"/>
            <w:vMerge w:val="restart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6"/>
              </w:rPr>
            </w:pPr>
          </w:p>
          <w:p w:rsidR="00570367" w:rsidRPr="00570367" w:rsidRDefault="00570367" w:rsidP="00570367">
            <w:pPr>
              <w:spacing w:before="8"/>
              <w:rPr>
                <w:rFonts w:ascii="Times New Roman" w:eastAsia="Times New Roman" w:hAnsi="Times New Roman" w:cs="Times New Roman"/>
                <w:sz w:val="27"/>
              </w:rPr>
            </w:pPr>
          </w:p>
          <w:p w:rsidR="00570367" w:rsidRPr="00570367" w:rsidRDefault="005E7252" w:rsidP="00570367">
            <w:pPr>
              <w:ind w:left="262" w:right="257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8577" w:type="dxa"/>
            <w:tcBorders>
              <w:bottom w:val="dashSmallGap" w:sz="4" w:space="0" w:color="000000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70367" w:rsidRPr="00570367" w:rsidTr="00570367">
        <w:trPr>
          <w:trHeight w:val="760"/>
        </w:trPr>
        <w:tc>
          <w:tcPr>
            <w:tcW w:w="637" w:type="dxa"/>
            <w:vMerge/>
            <w:tcBorders>
              <w:top w:val="nil"/>
            </w:tcBorders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8577" w:type="dxa"/>
            <w:tcBorders>
              <w:top w:val="dashSmallGap" w:sz="4" w:space="0" w:color="000000"/>
            </w:tcBorders>
            <w:shd w:val="clear" w:color="auto" w:fill="F1F1F1"/>
          </w:tcPr>
          <w:p w:rsidR="00570367" w:rsidRPr="00570367" w:rsidRDefault="00570367" w:rsidP="00570367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16663" w:rsidRDefault="00116663"/>
    <w:sectPr w:rsidR="00116663" w:rsidSect="0057036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EB2" w:rsidRDefault="008D0EB2" w:rsidP="00570367">
      <w:pPr>
        <w:spacing w:after="0" w:line="240" w:lineRule="auto"/>
      </w:pPr>
      <w:r>
        <w:separator/>
      </w:r>
    </w:p>
  </w:endnote>
  <w:endnote w:type="continuationSeparator" w:id="0">
    <w:p w:rsidR="008D0EB2" w:rsidRDefault="008D0EB2" w:rsidP="00570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EB2" w:rsidRDefault="008D0EB2" w:rsidP="00570367">
      <w:pPr>
        <w:spacing w:after="0" w:line="240" w:lineRule="auto"/>
      </w:pPr>
      <w:r>
        <w:separator/>
      </w:r>
    </w:p>
  </w:footnote>
  <w:footnote w:type="continuationSeparator" w:id="0">
    <w:p w:rsidR="008D0EB2" w:rsidRDefault="008D0EB2" w:rsidP="005703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367"/>
    <w:rsid w:val="00116663"/>
    <w:rsid w:val="00164DC8"/>
    <w:rsid w:val="00570367"/>
    <w:rsid w:val="005E7252"/>
    <w:rsid w:val="007368BB"/>
    <w:rsid w:val="008D0EB2"/>
    <w:rsid w:val="00AC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7036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703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367"/>
  </w:style>
  <w:style w:type="paragraph" w:styleId="Stopka">
    <w:name w:val="footer"/>
    <w:basedOn w:val="Normalny"/>
    <w:link w:val="StopkaZnak"/>
    <w:uiPriority w:val="99"/>
    <w:unhideWhenUsed/>
    <w:rsid w:val="005703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3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7036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703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0367"/>
  </w:style>
  <w:style w:type="paragraph" w:styleId="Stopka">
    <w:name w:val="footer"/>
    <w:basedOn w:val="Normalny"/>
    <w:link w:val="StopkaZnak"/>
    <w:uiPriority w:val="99"/>
    <w:unhideWhenUsed/>
    <w:rsid w:val="005703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03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DominikaDGT</dc:creator>
  <cp:lastModifiedBy>DominikaDGT</cp:lastModifiedBy>
  <cp:revision>2</cp:revision>
  <dcterms:created xsi:type="dcterms:W3CDTF">2021-02-22T07:53:00Z</dcterms:created>
  <dcterms:modified xsi:type="dcterms:W3CDTF">2021-02-22T07:53:00Z</dcterms:modified>
</cp:coreProperties>
</file>