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BB6AF" w14:textId="77777777" w:rsidR="002D44F4" w:rsidRPr="00D704C8" w:rsidRDefault="002D44F4" w:rsidP="002812B7">
      <w:pPr>
        <w:spacing w:after="0" w:line="240" w:lineRule="auto"/>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23F17EA3" w14:textId="77777777" w:rsidR="002D44F4" w:rsidRPr="00D704C8" w:rsidRDefault="002D44F4" w:rsidP="002812B7">
      <w:pP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204D5F6F" w14:textId="19329F6A" w:rsidR="005F6A33" w:rsidRDefault="005F6A33" w:rsidP="00EF0D42">
      <w:pPr>
        <w:spacing w:after="0"/>
        <w:jc w:val="center"/>
        <w:rPr>
          <w:rFonts w:ascii="Cambria" w:hAnsi="Cambria" w:cs="Times New Roman"/>
          <w:b/>
          <w:sz w:val="28"/>
          <w:szCs w:val="28"/>
        </w:rPr>
      </w:pPr>
      <w:bookmarkStart w:id="0" w:name="_Hlk71544411"/>
      <w:r w:rsidRPr="005F6A33">
        <w:rPr>
          <w:rFonts w:ascii="Cambria" w:hAnsi="Cambria" w:cs="Times New Roman"/>
          <w:b/>
          <w:sz w:val="28"/>
          <w:szCs w:val="28"/>
        </w:rPr>
        <w:t>Dostawa</w:t>
      </w:r>
      <w:r w:rsidR="00EF0D42">
        <w:rPr>
          <w:rFonts w:ascii="Cambria" w:hAnsi="Cambria" w:cs="Times New Roman"/>
          <w:b/>
          <w:sz w:val="28"/>
          <w:szCs w:val="28"/>
        </w:rPr>
        <w:t xml:space="preserve"> i montaż </w:t>
      </w:r>
      <w:r w:rsidR="00BE56B7">
        <w:rPr>
          <w:rFonts w:ascii="Cambria" w:hAnsi="Cambria" w:cs="Times New Roman"/>
          <w:b/>
          <w:sz w:val="28"/>
          <w:szCs w:val="28"/>
        </w:rPr>
        <w:t>fabrycznie nowych mebli</w:t>
      </w:r>
      <w:r w:rsidR="00EF0D42">
        <w:rPr>
          <w:rFonts w:ascii="Cambria" w:hAnsi="Cambria" w:cs="Times New Roman"/>
          <w:b/>
          <w:sz w:val="28"/>
          <w:szCs w:val="28"/>
        </w:rPr>
        <w:t xml:space="preserve"> do P</w:t>
      </w:r>
      <w:r w:rsidR="00DC3D1B">
        <w:rPr>
          <w:rFonts w:ascii="Cambria" w:hAnsi="Cambria" w:cs="Times New Roman"/>
          <w:b/>
          <w:sz w:val="28"/>
          <w:szCs w:val="28"/>
        </w:rPr>
        <w:t>aństwowej Wyższej Szkoły Zawodowej</w:t>
      </w:r>
      <w:r w:rsidR="00EF0D42">
        <w:rPr>
          <w:rFonts w:ascii="Cambria" w:hAnsi="Cambria" w:cs="Times New Roman"/>
          <w:b/>
          <w:sz w:val="28"/>
          <w:szCs w:val="28"/>
        </w:rPr>
        <w:t xml:space="preserve"> w Głogowie</w:t>
      </w:r>
      <w:r w:rsidRPr="005F6A33">
        <w:rPr>
          <w:rFonts w:ascii="Cambria" w:hAnsi="Cambria" w:cs="Times New Roman"/>
          <w:b/>
          <w:sz w:val="28"/>
          <w:szCs w:val="28"/>
        </w:rPr>
        <w:t xml:space="preserve"> </w:t>
      </w:r>
    </w:p>
    <w:bookmarkEnd w:id="0"/>
    <w:p w14:paraId="4538DC5E" w14:textId="77777777" w:rsidR="00556059" w:rsidRDefault="00556059" w:rsidP="005F6A33">
      <w:pPr>
        <w:spacing w:after="0"/>
        <w:jc w:val="center"/>
        <w:rPr>
          <w:rFonts w:ascii="Cambria" w:hAnsi="Cambria" w:cs="Times New Roman"/>
          <w:b/>
          <w:sz w:val="28"/>
          <w:szCs w:val="28"/>
        </w:rPr>
      </w:pPr>
    </w:p>
    <w:p w14:paraId="7897BB9E" w14:textId="29ED0D8E" w:rsidR="005C3C0B" w:rsidRPr="005C3C0B" w:rsidRDefault="005C3C0B" w:rsidP="005F6A33">
      <w:pPr>
        <w:spacing w:after="0"/>
        <w:jc w:val="center"/>
        <w:rPr>
          <w:rFonts w:ascii="Cambria" w:hAnsi="Cambria" w:cs="Times New Roman"/>
          <w:sz w:val="28"/>
          <w:szCs w:val="28"/>
        </w:rPr>
      </w:pPr>
      <w:r w:rsidRPr="005C3C0B">
        <w:rPr>
          <w:rFonts w:ascii="Cambria" w:hAnsi="Cambria" w:cs="Times New Roman"/>
          <w:sz w:val="28"/>
          <w:szCs w:val="28"/>
        </w:rPr>
        <w:t xml:space="preserve">Postępowanie jest oznaczone znakiem </w:t>
      </w:r>
      <w:r w:rsidRPr="00271397">
        <w:rPr>
          <w:rFonts w:ascii="Cambria" w:hAnsi="Cambria" w:cs="Times New Roman"/>
          <w:sz w:val="28"/>
          <w:szCs w:val="28"/>
        </w:rPr>
        <w:t>sprawy: DGT.262.</w:t>
      </w:r>
      <w:r w:rsidR="00EF0D42">
        <w:rPr>
          <w:rFonts w:ascii="Cambria" w:hAnsi="Cambria" w:cs="Times New Roman"/>
          <w:sz w:val="28"/>
          <w:szCs w:val="28"/>
        </w:rPr>
        <w:t>5</w:t>
      </w:r>
      <w:r w:rsidRPr="00271397">
        <w:rPr>
          <w:rFonts w:ascii="Cambria" w:hAnsi="Cambria" w:cs="Times New Roman"/>
          <w:sz w:val="28"/>
          <w:szCs w:val="28"/>
        </w:rPr>
        <w:t>.2021.</w:t>
      </w:r>
    </w:p>
    <w:p w14:paraId="7256F323" w14:textId="623862AA" w:rsidR="002D44F4" w:rsidRDefault="002D44F4" w:rsidP="002D44F4">
      <w:pPr>
        <w:spacing w:after="0" w:line="240" w:lineRule="auto"/>
        <w:rPr>
          <w:rFonts w:ascii="Cambria" w:hAnsi="Cambria" w:cs="Times New Roman"/>
          <w:sz w:val="24"/>
          <w:szCs w:val="24"/>
        </w:rPr>
      </w:pPr>
    </w:p>
    <w:p w14:paraId="282E0487" w14:textId="087070AF" w:rsidR="000B52B0" w:rsidRDefault="000B52B0" w:rsidP="002D44F4">
      <w:pPr>
        <w:spacing w:after="0" w:line="240" w:lineRule="auto"/>
        <w:rPr>
          <w:rFonts w:ascii="Cambria" w:hAnsi="Cambria" w:cs="Times New Roman"/>
          <w:sz w:val="24"/>
          <w:szCs w:val="24"/>
        </w:rPr>
      </w:pPr>
    </w:p>
    <w:p w14:paraId="5C9FA18B" w14:textId="730545A2" w:rsidR="000B52B0" w:rsidRDefault="000B52B0" w:rsidP="002D44F4">
      <w:pPr>
        <w:spacing w:after="0" w:line="240" w:lineRule="auto"/>
        <w:rPr>
          <w:rFonts w:ascii="Cambria" w:hAnsi="Cambria" w:cs="Times New Roman"/>
          <w:sz w:val="24"/>
          <w:szCs w:val="24"/>
        </w:rPr>
      </w:pPr>
    </w:p>
    <w:p w14:paraId="2C4D4686" w14:textId="77777777" w:rsidR="000B52B0" w:rsidRPr="00D704C8" w:rsidRDefault="000B52B0" w:rsidP="002D44F4">
      <w:pPr>
        <w:spacing w:after="0" w:line="240" w:lineRule="auto"/>
        <w:rPr>
          <w:rFonts w:ascii="Cambria" w:hAnsi="Cambria" w:cs="Times New Roman"/>
          <w:sz w:val="24"/>
          <w:szCs w:val="24"/>
        </w:rPr>
      </w:pPr>
    </w:p>
    <w:p w14:paraId="0CBA6AB9" w14:textId="77777777" w:rsidR="002D44F4" w:rsidRPr="00D704C8" w:rsidRDefault="002D44F4" w:rsidP="002D44F4">
      <w:pPr>
        <w:spacing w:after="0" w:line="240" w:lineRule="auto"/>
        <w:rPr>
          <w:rFonts w:ascii="Cambria" w:hAnsi="Cambria" w:cs="Times New Roman"/>
          <w:sz w:val="24"/>
          <w:szCs w:val="24"/>
        </w:rPr>
      </w:pP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0C100266"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t>Rektor Państwowej Wyższej Szkoły Zawodowej w Głogowie</w:t>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2AF4E8F9" w14:textId="77777777" w:rsidR="009D17B5" w:rsidRDefault="009D17B5" w:rsidP="002D44F4">
      <w:pPr>
        <w:spacing w:after="0" w:line="240" w:lineRule="auto"/>
        <w:ind w:firstLine="33"/>
        <w:rPr>
          <w:rFonts w:ascii="Cambria" w:hAnsi="Cambria"/>
          <w:b/>
          <w:bCs/>
        </w:rPr>
      </w:pPr>
    </w:p>
    <w:p w14:paraId="044CF8AD" w14:textId="77777777" w:rsidR="009D17B5" w:rsidRDefault="009D17B5" w:rsidP="002D44F4">
      <w:pPr>
        <w:spacing w:after="0" w:line="240" w:lineRule="auto"/>
        <w:ind w:firstLine="33"/>
        <w:rPr>
          <w:rFonts w:ascii="Cambria" w:hAnsi="Cambria"/>
          <w:b/>
          <w:bCs/>
        </w:rPr>
      </w:pPr>
    </w:p>
    <w:p w14:paraId="48DC3B88" w14:textId="1F72705A"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68AF2AAF" w:rsidR="002D44F4" w:rsidRPr="00D704C8" w:rsidRDefault="00750F68" w:rsidP="000B52B0">
      <w:pPr>
        <w:tabs>
          <w:tab w:val="left" w:pos="709"/>
          <w:tab w:val="left" w:pos="1418"/>
          <w:tab w:val="left" w:pos="2127"/>
          <w:tab w:val="center" w:pos="4536"/>
        </w:tabs>
        <w:spacing w:after="0" w:line="240" w:lineRule="auto"/>
        <w:rPr>
          <w:rFonts w:ascii="Cambria" w:hAnsi="Cambria"/>
          <w:b/>
          <w:bCs/>
        </w:rPr>
      </w:pPr>
      <w:r>
        <w:rPr>
          <w:rFonts w:ascii="Cambria" w:hAnsi="Cambria"/>
          <w:b/>
          <w:bCs/>
        </w:rPr>
        <w:t>18</w:t>
      </w:r>
      <w:r w:rsidR="009A7DB5">
        <w:rPr>
          <w:rFonts w:ascii="Cambria" w:hAnsi="Cambria"/>
          <w:b/>
          <w:bCs/>
        </w:rPr>
        <w:t>.06.</w:t>
      </w:r>
      <w:r w:rsidR="00966341" w:rsidRPr="00A50DE5">
        <w:rPr>
          <w:rFonts w:ascii="Cambria" w:hAnsi="Cambria"/>
          <w:b/>
          <w:bCs/>
        </w:rPr>
        <w:t>2021 r.</w:t>
      </w:r>
      <w:r w:rsidR="00966341" w:rsidRPr="00D704C8">
        <w:rPr>
          <w:rFonts w:ascii="Cambria" w:hAnsi="Cambria"/>
          <w:b/>
          <w:bCs/>
        </w:rPr>
        <w:tab/>
      </w:r>
      <w:r w:rsidR="000B52B0">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3E35D866" w14:textId="123BA968" w:rsidR="002D44F4" w:rsidRPr="00D704C8" w:rsidRDefault="007674A4" w:rsidP="005A430E">
      <w:pPr>
        <w:spacing w:after="0" w:line="240" w:lineRule="auto"/>
        <w:rPr>
          <w:rFonts w:ascii="Cambria" w:hAnsi="Cambria"/>
          <w:b/>
          <w:bCs/>
        </w:rPr>
      </w:pPr>
      <w:r>
        <w:rPr>
          <w:rFonts w:ascii="Cambria" w:hAnsi="Cambria"/>
          <w:b/>
          <w:bCs/>
        </w:rPr>
        <w:br w:type="column"/>
      </w: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t>Informacje o Zamawiającym</w:t>
      </w:r>
    </w:p>
    <w:p w14:paraId="20CFDD71" w14:textId="77777777" w:rsidR="0068181D" w:rsidRPr="00D704C8" w:rsidRDefault="0068181D" w:rsidP="004110B2">
      <w:pP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2FD07949"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t>
      </w:r>
      <w:r w:rsidR="00DC3B2A">
        <w:rPr>
          <w:rFonts w:ascii="Cambria" w:hAnsi="Cambria"/>
          <w:b/>
          <w:bCs/>
          <w:sz w:val="24"/>
          <w:szCs w:val="24"/>
          <w:lang w:val="de-DE"/>
        </w:rPr>
        <w:t xml:space="preserve"> </w:t>
      </w:r>
      <w:r w:rsidRPr="00D704C8">
        <w:rPr>
          <w:rFonts w:ascii="Cambria" w:hAnsi="Cambria"/>
          <w:b/>
          <w:bCs/>
          <w:sz w:val="24"/>
          <w:szCs w:val="24"/>
          <w:lang w:val="de-DE"/>
        </w:rPr>
        <w:t>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271397">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Do udzielenia zamówienia stosuje się przepisy </w:t>
      </w:r>
      <w:bookmarkStart w:id="1" w:name="_Hlk73518470"/>
      <w:r w:rsidRPr="00D704C8">
        <w:rPr>
          <w:rFonts w:ascii="Cambria" w:hAnsi="Cambria"/>
          <w:sz w:val="24"/>
          <w:szCs w:val="24"/>
        </w:rPr>
        <w:t>ustawy z dnia 11 września 2019</w:t>
      </w:r>
      <w:r w:rsidR="00277475" w:rsidRPr="00D704C8">
        <w:rPr>
          <w:rFonts w:ascii="Cambria" w:hAnsi="Cambria"/>
          <w:sz w:val="24"/>
          <w:szCs w:val="24"/>
        </w:rPr>
        <w:t xml:space="preserve"> r. </w:t>
      </w:r>
      <w:r w:rsidRPr="00D704C8">
        <w:rPr>
          <w:rFonts w:ascii="Cambria" w:hAnsi="Cambria"/>
          <w:sz w:val="24"/>
          <w:szCs w:val="24"/>
        </w:rPr>
        <w:t>Prawo zamówień publicznych (Dz. U. z 2019 r. poz. 2019)</w:t>
      </w:r>
      <w:bookmarkEnd w:id="1"/>
      <w:r w:rsidRPr="00D704C8">
        <w:rPr>
          <w:rFonts w:ascii="Cambria" w:hAnsi="Cambria"/>
          <w:sz w:val="24"/>
          <w:szCs w:val="24"/>
        </w:rPr>
        <w:t xml:space="preserve">, 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5FC33209"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Rozporządzenie Ministra Rozwoju, Pracy i Technologii z dnia 23 grudnia </w:t>
      </w:r>
      <w:r w:rsidR="00DC3B2A">
        <w:rPr>
          <w:rFonts w:ascii="Cambria" w:hAnsi="Cambria"/>
          <w:sz w:val="24"/>
          <w:szCs w:val="24"/>
        </w:rPr>
        <w:br/>
      </w:r>
      <w:r w:rsidRPr="00D704C8">
        <w:rPr>
          <w:rFonts w:ascii="Cambria" w:hAnsi="Cambria"/>
          <w:sz w:val="24"/>
          <w:szCs w:val="24"/>
        </w:rPr>
        <w:t>2020</w:t>
      </w:r>
      <w:r w:rsidR="00DC3B2A">
        <w:rPr>
          <w:rFonts w:ascii="Cambria" w:hAnsi="Cambria"/>
          <w:sz w:val="24"/>
          <w:szCs w:val="24"/>
        </w:rPr>
        <w:t xml:space="preserve"> </w:t>
      </w:r>
      <w:r w:rsidRPr="00D704C8">
        <w:rPr>
          <w:rFonts w:ascii="Cambria" w:hAnsi="Cambria"/>
          <w:sz w:val="24"/>
          <w:szCs w:val="24"/>
        </w:rPr>
        <w:t>r. w sprawie podmiotowych środków dowodowych oraz innych dokumentów lub oświadczeń, jakich może żądać zamawiający od wykonawcy (Dz.U. 2020 poz. 2415),</w:t>
      </w:r>
    </w:p>
    <w:p w14:paraId="10982FAA" w14:textId="6792E65E"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Obwieszczenie Prezesa Urzędu Zamówień Publicznych z dnia 1 stycznia </w:t>
      </w:r>
      <w:r w:rsidR="00DC3B2A">
        <w:rPr>
          <w:rFonts w:ascii="Cambria" w:hAnsi="Cambria"/>
          <w:sz w:val="24"/>
          <w:szCs w:val="24"/>
        </w:rPr>
        <w:br/>
      </w:r>
      <w:r w:rsidRPr="00D704C8">
        <w:rPr>
          <w:rFonts w:ascii="Cambria" w:hAnsi="Cambria"/>
          <w:sz w:val="24"/>
          <w:szCs w:val="24"/>
        </w:rPr>
        <w:t>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1889BBAD"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lastRenderedPageBreak/>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76F19DA2" w14:textId="77777777" w:rsidR="002D44F4" w:rsidRPr="00D704C8" w:rsidRDefault="002D44F4" w:rsidP="002D44F4">
      <w:pPr>
        <w:jc w:val="center"/>
        <w:rPr>
          <w:rFonts w:ascii="Cambria" w:hAnsi="Cambria"/>
          <w:b/>
          <w:bCs/>
          <w:i/>
          <w:iCs/>
          <w:sz w:val="24"/>
          <w:szCs w:val="24"/>
        </w:rPr>
      </w:pP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0148F152" w:rsidR="00B11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507D2C45" w14:textId="77777777" w:rsidR="005C174E" w:rsidRDefault="002D44F4" w:rsidP="0029293C">
      <w:pPr>
        <w:pStyle w:val="Bezodstpw"/>
        <w:spacing w:line="276" w:lineRule="auto"/>
        <w:jc w:val="both"/>
        <w:rPr>
          <w:rFonts w:ascii="Cambria" w:hAnsi="Cambria"/>
          <w:sz w:val="24"/>
          <w:szCs w:val="24"/>
        </w:rPr>
      </w:pPr>
      <w:r w:rsidRPr="00D704C8">
        <w:rPr>
          <w:rFonts w:ascii="Cambria" w:hAnsi="Cambria"/>
          <w:sz w:val="24"/>
          <w:szCs w:val="24"/>
        </w:rPr>
        <w:t xml:space="preserve">Dominika Gorzelańczyk, Renata Pawlaczek </w:t>
      </w:r>
    </w:p>
    <w:p w14:paraId="6E827D8E" w14:textId="32BB24BD" w:rsidR="0029293C" w:rsidRPr="005C174E" w:rsidRDefault="002D44F4" w:rsidP="0029293C">
      <w:pPr>
        <w:pStyle w:val="Bezodstpw"/>
        <w:spacing w:line="276" w:lineRule="auto"/>
        <w:jc w:val="both"/>
        <w:rPr>
          <w:rFonts w:ascii="Cambria" w:hAnsi="Cambria"/>
          <w:sz w:val="24"/>
          <w:szCs w:val="24"/>
        </w:rPr>
      </w:pPr>
      <w:r w:rsidRPr="000A0E06">
        <w:rPr>
          <w:rFonts w:ascii="Cambria" w:hAnsi="Cambria"/>
          <w:sz w:val="24"/>
          <w:szCs w:val="24"/>
        </w:rPr>
        <w:t>tel. 76 832 04 44</w:t>
      </w:r>
      <w:r w:rsidR="00B114C8" w:rsidRPr="000A0E06">
        <w:rPr>
          <w:rFonts w:ascii="Cambria" w:hAnsi="Cambria"/>
          <w:sz w:val="24"/>
          <w:szCs w:val="24"/>
        </w:rPr>
        <w:t xml:space="preserve">, </w:t>
      </w:r>
      <w:r w:rsidRPr="000A0E06">
        <w:rPr>
          <w:rFonts w:ascii="Cambria" w:hAnsi="Cambria"/>
          <w:sz w:val="24"/>
          <w:szCs w:val="24"/>
        </w:rPr>
        <w:t xml:space="preserve">e-mail: </w:t>
      </w:r>
      <w:hyperlink r:id="rId11" w:history="1">
        <w:r w:rsidRPr="000A0E06">
          <w:rPr>
            <w:rStyle w:val="Hipercze"/>
            <w:rFonts w:ascii="Cambria" w:hAnsi="Cambria"/>
            <w:color w:val="auto"/>
            <w:sz w:val="24"/>
            <w:szCs w:val="24"/>
          </w:rPr>
          <w:t>przetargi@pwsz.glogow.pl</w:t>
        </w:r>
      </w:hyperlink>
    </w:p>
    <w:p w14:paraId="4DB307B1" w14:textId="377E1433" w:rsidR="0029293C" w:rsidRPr="0029293C" w:rsidRDefault="0029293C" w:rsidP="0029293C">
      <w:pPr>
        <w:pStyle w:val="Bezodstpw"/>
        <w:numPr>
          <w:ilvl w:val="0"/>
          <w:numId w:val="4"/>
        </w:numPr>
        <w:spacing w:line="276" w:lineRule="auto"/>
        <w:ind w:left="0" w:firstLine="0"/>
        <w:rPr>
          <w:rFonts w:ascii="Cambria" w:hAnsi="Cambria"/>
          <w:sz w:val="24"/>
          <w:szCs w:val="24"/>
        </w:rPr>
      </w:pPr>
      <w:r w:rsidRPr="0029293C">
        <w:rPr>
          <w:rFonts w:ascii="Cambria" w:hAnsi="Cambria"/>
          <w:sz w:val="24"/>
          <w:szCs w:val="24"/>
        </w:rPr>
        <w:t>Czas pracy PWSZ w Głogowie: pn. – pt. -8</w:t>
      </w:r>
      <w:r w:rsidRPr="0029293C">
        <w:rPr>
          <w:rFonts w:ascii="Cambria" w:hAnsi="Cambria"/>
          <w:sz w:val="24"/>
          <w:szCs w:val="24"/>
          <w:u w:val="single"/>
          <w:vertAlign w:val="superscript"/>
        </w:rPr>
        <w:t>00</w:t>
      </w:r>
      <w:r w:rsidRPr="0029293C">
        <w:rPr>
          <w:rFonts w:ascii="Cambria" w:hAnsi="Cambria"/>
          <w:sz w:val="24"/>
          <w:szCs w:val="24"/>
        </w:rPr>
        <w:t xml:space="preserve"> – 14</w:t>
      </w:r>
      <w:r w:rsidRPr="0029293C">
        <w:rPr>
          <w:rFonts w:ascii="Cambria" w:hAnsi="Cambria"/>
          <w:sz w:val="24"/>
          <w:szCs w:val="24"/>
          <w:u w:val="single"/>
          <w:vertAlign w:val="superscript"/>
        </w:rPr>
        <w:t>00</w:t>
      </w:r>
      <w:r w:rsidRPr="0029293C">
        <w:rPr>
          <w:rFonts w:ascii="Cambria" w:hAnsi="Cambria"/>
          <w:sz w:val="24"/>
          <w:szCs w:val="24"/>
        </w:rPr>
        <w:t>,</w:t>
      </w:r>
    </w:p>
    <w:p w14:paraId="2D24A12C" w14:textId="5F75FD4D" w:rsidR="005015EE" w:rsidRPr="00D704C8" w:rsidRDefault="0029293C" w:rsidP="004766F9">
      <w:pPr>
        <w:pStyle w:val="Bezodstpw"/>
        <w:numPr>
          <w:ilvl w:val="0"/>
          <w:numId w:val="4"/>
        </w:numPr>
        <w:spacing w:line="276" w:lineRule="auto"/>
        <w:ind w:left="0" w:firstLine="0"/>
        <w:jc w:val="both"/>
        <w:rPr>
          <w:rFonts w:ascii="Cambria" w:hAnsi="Cambria"/>
          <w:sz w:val="24"/>
          <w:szCs w:val="24"/>
        </w:rPr>
      </w:pPr>
      <w:r>
        <w:rPr>
          <w:rFonts w:ascii="Cambria" w:hAnsi="Cambria"/>
          <w:sz w:val="24"/>
          <w:szCs w:val="24"/>
        </w:rPr>
        <w:t xml:space="preserve">Wykonawca </w:t>
      </w:r>
      <w:r w:rsidR="00B114C8" w:rsidRPr="00D704C8">
        <w:rPr>
          <w:rFonts w:ascii="Cambria" w:hAnsi="Cambria"/>
          <w:sz w:val="24"/>
          <w:szCs w:val="24"/>
        </w:rPr>
        <w:t xml:space="preserve">zamierzający wziąć udział w postępowaniu o udzielenie zamówienia publicznego, musi posiadać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Wykonawca posiadający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ma dostęp do  formularz</w:t>
      </w:r>
      <w:r w:rsidR="00B114C8" w:rsidRPr="00DC3B2A">
        <w:rPr>
          <w:rFonts w:ascii="Cambria" w:hAnsi="Cambria"/>
          <w:sz w:val="24"/>
          <w:szCs w:val="24"/>
        </w:rPr>
        <w:t>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2"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 xml:space="preserve">z załącznikami w wersji elektronicznej na CD można odebrać nieodpłatnie w siedzibie </w:t>
      </w:r>
      <w:r w:rsidR="00FA7AB7" w:rsidRPr="00D704C8">
        <w:rPr>
          <w:rFonts w:ascii="Cambria" w:hAnsi="Cambria" w:cs="Calibri"/>
          <w:sz w:val="24"/>
          <w:szCs w:val="24"/>
        </w:rPr>
        <w:lastRenderedPageBreak/>
        <w:t>Zamawiającego po uprzednim telefonicznym zgłoszeniu woli odebrania materiałów oraz ustaleniu terminu ich odbioru.</w:t>
      </w:r>
    </w:p>
    <w:p w14:paraId="3F52DD66" w14:textId="2FC55C8E" w:rsidR="00FA7AB7"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Wykonawca może zwrócić się do Zamawiającego z wnioskiem o wyjaśnienia dotyczące treści SWZ, kierując swoje zapytania w formie podanej w pkt. 1 i 2 niniejszego ogłoszenia.</w:t>
      </w:r>
    </w:p>
    <w:p w14:paraId="5D8A76F9" w14:textId="77777777" w:rsidR="00522AAC" w:rsidRPr="00D704C8" w:rsidRDefault="00522AAC" w:rsidP="00522AAC">
      <w:pPr>
        <w:pStyle w:val="Bezodstpw"/>
        <w:spacing w:line="276" w:lineRule="auto"/>
        <w:jc w:val="both"/>
        <w:rPr>
          <w:rFonts w:ascii="Cambria" w:hAnsi="Cambria"/>
          <w:sz w:val="24"/>
          <w:szCs w:val="24"/>
        </w:rPr>
      </w:pPr>
    </w:p>
    <w:p w14:paraId="6BD6C8E7" w14:textId="5510EA6B" w:rsidR="00472759" w:rsidRPr="00D704C8" w:rsidRDefault="003F4C09" w:rsidP="004766F9">
      <w:pPr>
        <w:pStyle w:val="Bezodstpw"/>
        <w:numPr>
          <w:ilvl w:val="0"/>
          <w:numId w:val="4"/>
        </w:numPr>
        <w:spacing w:line="276" w:lineRule="auto"/>
        <w:ind w:left="0" w:firstLine="0"/>
        <w:jc w:val="both"/>
        <w:rPr>
          <w:rFonts w:ascii="Cambria" w:hAnsi="Cambria"/>
          <w:sz w:val="24"/>
          <w:szCs w:val="24"/>
        </w:rPr>
      </w:pPr>
      <w:r w:rsidRPr="003F4C09">
        <w:rPr>
          <w:rFonts w:ascii="Cambria" w:hAnsi="Cambria" w:cs="Calibri"/>
          <w:sz w:val="24"/>
          <w:szCs w:val="24"/>
        </w:rPr>
        <w:t>Zamawiający jest obowiązany udzielić wyjaśnień niezwłocznie, jednak nie później niż na 2 dni przed upływem terminu składania odpowiednio ofert albo ofert podlegających negocjacjom, pod warunkiem że wniosek o wyjaśnienie treści odpowiednio SWZ albo opisu potrzeb i wymagań wpłynął do zamawiającego nie później niż na 4 dni przed upływem terminu składania odpowiednio ofert albo ofert podlegających negocjacjom.</w:t>
      </w:r>
      <w:r>
        <w:rPr>
          <w:rFonts w:ascii="Cambria" w:hAnsi="Cambria" w:cs="Calibri"/>
          <w:sz w:val="24"/>
          <w:szCs w:val="24"/>
        </w:rPr>
        <w:t xml:space="preserve"> </w:t>
      </w:r>
      <w:r w:rsidR="00FA7AB7" w:rsidRPr="00D704C8">
        <w:rPr>
          <w:rFonts w:ascii="Cambria" w:hAnsi="Cambria" w:cs="Calibri"/>
          <w:sz w:val="24"/>
          <w:szCs w:val="24"/>
        </w:rPr>
        <w:t xml:space="preserve">Treść wyjaśnienia zostanie zamieszczona na stronie internetowej Zamawiającego </w:t>
      </w:r>
      <w:hyperlink r:id="rId13"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 uzasadnionych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4"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AC1A59E" w14:textId="77777777" w:rsidR="0010428A" w:rsidRPr="00D704C8" w:rsidRDefault="0010428A" w:rsidP="0010428A">
      <w:pPr>
        <w:pStyle w:val="Bezodstpw"/>
        <w:spacing w:line="276" w:lineRule="auto"/>
        <w:jc w:val="both"/>
        <w:rPr>
          <w:rFonts w:ascii="Cambria" w:hAnsi="Cambria" w:cs="Calibri"/>
          <w:sz w:val="24"/>
          <w:szCs w:val="24"/>
        </w:rPr>
      </w:pPr>
    </w:p>
    <w:p w14:paraId="41FB48E2" w14:textId="77777777" w:rsidR="0010428A" w:rsidRPr="00D704C8" w:rsidRDefault="0010428A" w:rsidP="0010428A">
      <w:pPr>
        <w:pStyle w:val="Bezodstpw"/>
        <w:spacing w:line="276" w:lineRule="auto"/>
        <w:ind w:left="1080"/>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2D0E524B" w14:textId="53902E8D" w:rsidR="00ED186C" w:rsidRPr="00600E41" w:rsidRDefault="00E36399" w:rsidP="00E36399">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Przedmiotem zamówienia jest dostawa </w:t>
      </w:r>
      <w:r w:rsidR="005A430E">
        <w:rPr>
          <w:rFonts w:ascii="Cambria" w:hAnsi="Cambria" w:cs="Calibri"/>
          <w:sz w:val="24"/>
          <w:szCs w:val="24"/>
        </w:rPr>
        <w:t xml:space="preserve">i montaż </w:t>
      </w:r>
      <w:r w:rsidR="00D66888">
        <w:rPr>
          <w:rFonts w:ascii="Cambria" w:hAnsi="Cambria" w:cs="Calibri"/>
          <w:sz w:val="24"/>
          <w:szCs w:val="24"/>
        </w:rPr>
        <w:t xml:space="preserve">fabrycznie nowych </w:t>
      </w:r>
      <w:r w:rsidR="005A430E">
        <w:rPr>
          <w:rFonts w:ascii="Cambria" w:hAnsi="Cambria" w:cs="Calibri"/>
          <w:sz w:val="24"/>
          <w:szCs w:val="24"/>
        </w:rPr>
        <w:t>mebli do PWSZ w Głogo</w:t>
      </w:r>
      <w:r w:rsidR="00C95AAC">
        <w:rPr>
          <w:rFonts w:ascii="Cambria" w:hAnsi="Cambria" w:cs="Calibri"/>
          <w:sz w:val="24"/>
          <w:szCs w:val="24"/>
        </w:rPr>
        <w:t>wie zwanych dalej również ,,asortymentem”</w:t>
      </w:r>
      <w:r w:rsidR="00D66888">
        <w:rPr>
          <w:rFonts w:ascii="Cambria" w:hAnsi="Cambria" w:cs="Calibri"/>
          <w:sz w:val="24"/>
          <w:szCs w:val="24"/>
        </w:rPr>
        <w:t xml:space="preserve"> lub „przedmiotem zamówienia </w:t>
      </w:r>
    </w:p>
    <w:p w14:paraId="2B0FE198" w14:textId="63BD5594" w:rsidR="00C77C5F" w:rsidRPr="00963635" w:rsidRDefault="003C1AB8" w:rsidP="00C87557">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Szczegółowy opis przedmiotu zamówienia został zawarty w załączniku </w:t>
      </w:r>
      <w:r w:rsidR="00600E41">
        <w:rPr>
          <w:rFonts w:ascii="Cambria" w:hAnsi="Cambria" w:cs="Calibri"/>
          <w:sz w:val="24"/>
          <w:szCs w:val="24"/>
        </w:rPr>
        <w:br/>
      </w:r>
      <w:r w:rsidRPr="00600E41">
        <w:rPr>
          <w:rFonts w:ascii="Cambria" w:hAnsi="Cambria" w:cs="Calibri"/>
          <w:sz w:val="24"/>
          <w:szCs w:val="24"/>
        </w:rPr>
        <w:t>nr 1 do SWZ</w:t>
      </w:r>
    </w:p>
    <w:p w14:paraId="7670C03B" w14:textId="2A126185" w:rsidR="00C75592" w:rsidRDefault="003C1AB8" w:rsidP="00C75592">
      <w:pPr>
        <w:pStyle w:val="Bezodstpw"/>
        <w:numPr>
          <w:ilvl w:val="0"/>
          <w:numId w:val="6"/>
        </w:numPr>
        <w:spacing w:line="276" w:lineRule="auto"/>
        <w:ind w:left="0" w:firstLine="0"/>
        <w:jc w:val="both"/>
        <w:rPr>
          <w:rFonts w:ascii="Cambria" w:hAnsi="Cambria" w:cs="Calibri"/>
          <w:sz w:val="24"/>
          <w:szCs w:val="24"/>
        </w:rPr>
      </w:pPr>
      <w:r w:rsidRPr="003C1AB8">
        <w:rPr>
          <w:rFonts w:ascii="Cambria" w:hAnsi="Cambria" w:cs="Calibri"/>
          <w:sz w:val="24"/>
          <w:szCs w:val="24"/>
        </w:rPr>
        <w:t>Wspólny słownik zamówień (</w:t>
      </w:r>
      <w:r w:rsidR="00ED186C" w:rsidRPr="003C1AB8">
        <w:rPr>
          <w:rFonts w:ascii="Cambria" w:hAnsi="Cambria" w:cs="Calibri"/>
          <w:sz w:val="24"/>
          <w:szCs w:val="24"/>
        </w:rPr>
        <w:t>CPV</w:t>
      </w:r>
      <w:r w:rsidRPr="003C1AB8">
        <w:rPr>
          <w:rFonts w:ascii="Cambria" w:hAnsi="Cambria" w:cs="Calibri"/>
          <w:sz w:val="24"/>
          <w:szCs w:val="24"/>
        </w:rPr>
        <w:t>)</w:t>
      </w:r>
      <w:r w:rsidR="00ED186C" w:rsidRPr="003C1AB8">
        <w:rPr>
          <w:rFonts w:ascii="Cambria" w:hAnsi="Cambria" w:cs="Calibri"/>
          <w:sz w:val="24"/>
          <w:szCs w:val="24"/>
        </w:rPr>
        <w:t xml:space="preserve">: </w:t>
      </w:r>
    </w:p>
    <w:p w14:paraId="1E33FD37" w14:textId="0DAF1509" w:rsidR="001139D7" w:rsidRDefault="001139D7" w:rsidP="001139D7">
      <w:pPr>
        <w:pStyle w:val="Bezodstpw"/>
        <w:spacing w:line="276" w:lineRule="auto"/>
        <w:jc w:val="both"/>
        <w:rPr>
          <w:rFonts w:ascii="Cambria" w:hAnsi="Cambria" w:cs="Calibri"/>
          <w:sz w:val="24"/>
          <w:szCs w:val="24"/>
        </w:rPr>
      </w:pPr>
      <w:r w:rsidRPr="001139D7">
        <w:rPr>
          <w:rFonts w:ascii="Cambria" w:hAnsi="Cambria" w:cs="Calibri"/>
          <w:sz w:val="24"/>
          <w:szCs w:val="24"/>
        </w:rPr>
        <w:t>39100000-3 Meble</w:t>
      </w:r>
    </w:p>
    <w:p w14:paraId="2789F496" w14:textId="77777777" w:rsidR="0068181D" w:rsidRPr="004E0FC3" w:rsidRDefault="00ED186C"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lastRenderedPageBreak/>
        <w:t>Wykonawca składając ofertę zobowiązuje się wykonać przedmiot zamówienia. 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7278F601"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wyboru najkorzystniejszej oferty z możliwością prowadzenia negocjacji.</w:t>
      </w:r>
    </w:p>
    <w:p w14:paraId="25828A90"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dopuszcza możliwości składania ofert częściowych.</w:t>
      </w:r>
    </w:p>
    <w:p w14:paraId="25D7A0F6" w14:textId="09B215B1" w:rsidR="00522AAC" w:rsidRPr="00600E41" w:rsidRDefault="0068181D" w:rsidP="00522AAC">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nie dopuszcza składania ofert wariantowych. </w:t>
      </w:r>
    </w:p>
    <w:p w14:paraId="5860A6D8" w14:textId="4F1B9B85"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udzielenie zamówień dodatkowych zgodnie z art. 455 </w:t>
      </w:r>
      <w:r w:rsidR="00805E74">
        <w:rPr>
          <w:rFonts w:ascii="Cambria" w:hAnsi="Cambria" w:cs="Calibri"/>
          <w:sz w:val="24"/>
          <w:szCs w:val="24"/>
        </w:rPr>
        <w:br/>
      </w:r>
      <w:r w:rsidRPr="004E0FC3">
        <w:rPr>
          <w:rFonts w:ascii="Cambria" w:hAnsi="Cambria" w:cs="Calibri"/>
          <w:sz w:val="24"/>
          <w:szCs w:val="24"/>
        </w:rPr>
        <w:t xml:space="preserve">ust. 1 pkt. 3 ustawy </w:t>
      </w:r>
      <w:proofErr w:type="spellStart"/>
      <w:r w:rsidRPr="004E0FC3">
        <w:rPr>
          <w:rFonts w:ascii="Cambria" w:hAnsi="Cambria" w:cs="Calibri"/>
          <w:sz w:val="24"/>
          <w:szCs w:val="24"/>
        </w:rPr>
        <w:t>Pzp</w:t>
      </w:r>
      <w:proofErr w:type="spellEnd"/>
      <w:r w:rsidRPr="004E0FC3">
        <w:rPr>
          <w:rFonts w:ascii="Cambria" w:hAnsi="Cambria" w:cs="Calibri"/>
          <w:sz w:val="24"/>
          <w:szCs w:val="24"/>
        </w:rPr>
        <w:t>.</w:t>
      </w:r>
    </w:p>
    <w:p w14:paraId="0EED948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Przedmiotem zamówienia nie jest zawarcie umowy ramowej.</w:t>
      </w:r>
    </w:p>
    <w:p w14:paraId="4B687DC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aukcji elektronicznej.</w:t>
      </w:r>
    </w:p>
    <w:p w14:paraId="02AEEB22" w14:textId="3F09B1A3" w:rsidR="0068181D" w:rsidRPr="00D66888" w:rsidRDefault="0068181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Zamawiający nie przewiduje udzielania zaliczek.</w:t>
      </w:r>
    </w:p>
    <w:p w14:paraId="3DF987A9" w14:textId="77777777" w:rsidR="00963635" w:rsidRPr="00D66888" w:rsidRDefault="00963635" w:rsidP="00963635">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Zaoferowany przez Wykonawcę asortyment musi być fabrycznie nowy, wyprodukowany po 1 stycznia 2021 roku, nieużywany, nieregenerowany, w pełni sprawny, kategorii I,  wolny od wad  materiałowych i produkcyjnych, nie pochodzący z ekspozycji.</w:t>
      </w:r>
    </w:p>
    <w:p w14:paraId="7AB916A2" w14:textId="77777777" w:rsidR="00963635" w:rsidRPr="00D66888" w:rsidRDefault="00963635" w:rsidP="00963635">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 xml:space="preserve"> Meble biurowe muszą być systemowe, seryjnie produkowane. Pod pojęciem systemowe Zamawiający rozumie meble, które można łączyć ze sobą w różnych konfiguracjach oraz pozwalające w przyszłości na rozbudowę.</w:t>
      </w:r>
    </w:p>
    <w:p w14:paraId="26B99B61" w14:textId="1B4D2CB7" w:rsidR="00963635" w:rsidRPr="00D66888" w:rsidRDefault="00963635" w:rsidP="00963635">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W celu potwierdzenia wymagań w odniesieniu do oferowanego asortymentu, Wykonawca dołączy do oferty materiały informacyjne: katalogi, foldery, ulotki, opisy itp.</w:t>
      </w:r>
    </w:p>
    <w:p w14:paraId="5214225E" w14:textId="68C06AB0" w:rsidR="007674A4" w:rsidRPr="00D66888" w:rsidRDefault="007674A4"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 xml:space="preserve">W celu potwierdzenia spełniania podanych wymogów należy przedstawić minimum jedną, osobną kartę katalogową (formatu minimum A4), na której będzie przedstawiony proponowany </w:t>
      </w:r>
      <w:r w:rsidR="00C95AAC" w:rsidRPr="00D66888">
        <w:rPr>
          <w:rFonts w:ascii="Cambria" w:hAnsi="Cambria" w:cs="Calibri"/>
          <w:sz w:val="24"/>
          <w:szCs w:val="24"/>
        </w:rPr>
        <w:t xml:space="preserve">przedmiot zamówienia. Karta katalogowa musi zawierać nazwę asortymentu, nazwę producenta asortymentu, zdjęcie proponowanego asortymentu (rozmiar zdjęcia pozwalający dostrzec szczegóły- optymalnie rozmiar zdjęcia </w:t>
      </w:r>
      <w:r w:rsidR="004D433D" w:rsidRPr="00D66888">
        <w:rPr>
          <w:rFonts w:ascii="Cambria" w:hAnsi="Cambria" w:cs="Calibri"/>
          <w:sz w:val="24"/>
          <w:szCs w:val="24"/>
        </w:rPr>
        <w:t>A5), wymiary oraz szczegóły techniczne asortymentu pozwalające zweryfikować czy proponowany asortyment spełnia wymagania Zamawiającego.</w:t>
      </w:r>
    </w:p>
    <w:p w14:paraId="38C9D6E7" w14:textId="50FC6326" w:rsidR="004D433D" w:rsidRPr="00D66888" w:rsidRDefault="004D433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 xml:space="preserve">Zamawiający nie dopuszcza kopiowania zdjęć ogólnie dostępnych- wymaga się przedstawienia zdjęć </w:t>
      </w:r>
      <w:r w:rsidR="00D716D1">
        <w:rPr>
          <w:rFonts w:ascii="Cambria" w:hAnsi="Cambria" w:cs="Calibri"/>
          <w:sz w:val="24"/>
          <w:szCs w:val="24"/>
        </w:rPr>
        <w:t>z własnych re</w:t>
      </w:r>
      <w:r w:rsidR="00AC0602">
        <w:rPr>
          <w:rFonts w:ascii="Cambria" w:hAnsi="Cambria" w:cs="Calibri"/>
          <w:sz w:val="24"/>
          <w:szCs w:val="24"/>
        </w:rPr>
        <w:t>a</w:t>
      </w:r>
      <w:r w:rsidR="00D716D1">
        <w:rPr>
          <w:rFonts w:ascii="Cambria" w:hAnsi="Cambria" w:cs="Calibri"/>
          <w:sz w:val="24"/>
          <w:szCs w:val="24"/>
        </w:rPr>
        <w:t>lizacji</w:t>
      </w:r>
      <w:r w:rsidRPr="00D66888">
        <w:rPr>
          <w:rFonts w:ascii="Cambria" w:hAnsi="Cambria" w:cs="Calibri"/>
          <w:sz w:val="24"/>
          <w:szCs w:val="24"/>
        </w:rPr>
        <w:t xml:space="preserve"> w celu weryfikacji czy spełnia on wymagania Zamawiającego.</w:t>
      </w:r>
    </w:p>
    <w:p w14:paraId="71ADCD86" w14:textId="00F9A0A3" w:rsidR="004D433D" w:rsidRPr="00D66888" w:rsidRDefault="004D433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lastRenderedPageBreak/>
        <w:t>W przypadku wskazania w opisie przedmiotu zamówienia ( w załączniku nr 1 do SWZ) jakich</w:t>
      </w:r>
      <w:r w:rsidR="00AF69F9" w:rsidRPr="00D66888">
        <w:rPr>
          <w:rFonts w:ascii="Cambria" w:hAnsi="Cambria" w:cs="Calibri"/>
          <w:sz w:val="24"/>
          <w:szCs w:val="24"/>
        </w:rPr>
        <w:t xml:space="preserve">kolwiek norm/ certyfikatów/ atestów/ klas/ standardów Wykonawca wykaże, że oferowany asortyment spełnia wymagania Wykonawcy w tym zakresie. </w:t>
      </w:r>
    </w:p>
    <w:p w14:paraId="0B7F19AC" w14:textId="77777777" w:rsidR="0080196A" w:rsidRPr="00D54F69" w:rsidRDefault="0080196A" w:rsidP="0068181D">
      <w:pPr>
        <w:pStyle w:val="Bezodstpw"/>
        <w:spacing w:line="276" w:lineRule="auto"/>
        <w:jc w:val="both"/>
        <w:rPr>
          <w:rFonts w:ascii="Cambria" w:hAnsi="Cambria" w:cs="Calibri"/>
          <w:sz w:val="24"/>
          <w:szCs w:val="24"/>
          <w:highlight w:val="yellow"/>
        </w:rPr>
      </w:pPr>
    </w:p>
    <w:p w14:paraId="2608964F" w14:textId="77777777" w:rsidR="00A51072" w:rsidRPr="004E0FC3" w:rsidRDefault="00A51072" w:rsidP="00A51072">
      <w:pPr>
        <w:pStyle w:val="Bezodstpw"/>
        <w:spacing w:line="276" w:lineRule="auto"/>
        <w:jc w:val="both"/>
        <w:rPr>
          <w:rFonts w:ascii="Cambria" w:hAnsi="Cambria" w:cs="Calibri"/>
          <w:sz w:val="24"/>
          <w:szCs w:val="24"/>
        </w:rPr>
      </w:pPr>
    </w:p>
    <w:p w14:paraId="327B0F5C" w14:textId="5C46C299"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Podwykonawcy.</w:t>
      </w:r>
    </w:p>
    <w:p w14:paraId="21A4617E" w14:textId="77777777" w:rsidR="00522AAC" w:rsidRPr="00D54F69" w:rsidRDefault="00522AAC" w:rsidP="00522AAC">
      <w:pPr>
        <w:pStyle w:val="Bezodstpw"/>
        <w:spacing w:line="276" w:lineRule="auto"/>
        <w:ind w:left="1080"/>
        <w:jc w:val="both"/>
        <w:rPr>
          <w:rFonts w:ascii="Cambria" w:hAnsi="Cambria" w:cs="Calibri"/>
          <w:b/>
          <w:sz w:val="24"/>
          <w:szCs w:val="24"/>
          <w:highlight w:val="yellow"/>
        </w:rPr>
      </w:pPr>
    </w:p>
    <w:p w14:paraId="36090FA1" w14:textId="25C967C9"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wykonanie przez Wykonawcę części przedmiotu zamówienia przy udziale podwykonawców lub dalszych </w:t>
      </w:r>
      <w:r w:rsidRPr="00805E74">
        <w:rPr>
          <w:rFonts w:ascii="Cambria" w:hAnsi="Cambria" w:cs="Calibri"/>
          <w:sz w:val="24"/>
          <w:szCs w:val="24"/>
        </w:rPr>
        <w:t>podwykonawców, który będzie</w:t>
      </w:r>
      <w:r w:rsidRPr="004E0FC3">
        <w:rPr>
          <w:rFonts w:ascii="Cambria" w:hAnsi="Cambria" w:cs="Calibri"/>
          <w:sz w:val="24"/>
          <w:szCs w:val="24"/>
        </w:rPr>
        <w:t xml:space="preserve"> zawierał z</w:t>
      </w:r>
      <w:r w:rsidR="008E67F9" w:rsidRPr="004E0FC3">
        <w:rPr>
          <w:rFonts w:ascii="Cambria" w:hAnsi="Cambria" w:cs="Calibri"/>
          <w:sz w:val="24"/>
          <w:szCs w:val="24"/>
        </w:rPr>
        <w:t xml:space="preserve"> </w:t>
      </w:r>
      <w:r w:rsidRPr="004E0FC3">
        <w:rPr>
          <w:rFonts w:ascii="Cambria" w:hAnsi="Cambria" w:cs="Calibri"/>
          <w:sz w:val="24"/>
          <w:szCs w:val="24"/>
        </w:rPr>
        <w:t>nimi stosowne umowy w formie pisemnej pod rygorem nieważności.</w:t>
      </w:r>
    </w:p>
    <w:p w14:paraId="14A97576" w14:textId="77777777"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wskazania przez wykonawcę w ofercie części zamówienia, której wykonanie zamierza powierzyć podwykonawcom </w:t>
      </w:r>
      <w:r w:rsidRPr="004E0FC3">
        <w:rPr>
          <w:rFonts w:ascii="Cambria" w:hAnsi="Cambria" w:cs="Calibri"/>
          <w:bCs/>
          <w:sz w:val="24"/>
          <w:szCs w:val="24"/>
        </w:rPr>
        <w:t>oraz podania nazw (firm) podwykonawców.</w:t>
      </w:r>
    </w:p>
    <w:p w14:paraId="440BE31E"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podania przez Wykonawcę w ofercie nazw (firm) podwykonawców, </w:t>
      </w:r>
      <w:r w:rsidRPr="00805E74">
        <w:rPr>
          <w:rFonts w:ascii="Cambria" w:hAnsi="Cambria" w:cs="Calibri"/>
          <w:sz w:val="24"/>
          <w:szCs w:val="24"/>
        </w:rPr>
        <w:t>w celu wykazania spełniania</w:t>
      </w:r>
      <w:r w:rsidRPr="004E0FC3">
        <w:rPr>
          <w:rFonts w:ascii="Cambria" w:hAnsi="Cambria" w:cs="Calibri"/>
          <w:sz w:val="24"/>
          <w:szCs w:val="24"/>
        </w:rPr>
        <w:t xml:space="preserve"> warunków udziału w postępowaniu.</w:t>
      </w:r>
    </w:p>
    <w:p w14:paraId="1714D908" w14:textId="2EF2FBB1"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W przypadku stwierdzenia przez Zamawiającego, że wobec danego podwykonawcy zachodzą przesłanki wykluczenia z postępowania, wykonawca będzie zobowiązany do zastąpienia tego podwykonawcy lub </w:t>
      </w:r>
      <w:r w:rsidRPr="00805E74">
        <w:rPr>
          <w:rFonts w:ascii="Cambria" w:hAnsi="Cambria" w:cs="Calibri"/>
          <w:sz w:val="24"/>
          <w:szCs w:val="24"/>
        </w:rPr>
        <w:t>zrezygnowa</w:t>
      </w:r>
      <w:r w:rsidR="00805E74" w:rsidRPr="00805E74">
        <w:rPr>
          <w:rFonts w:ascii="Cambria" w:hAnsi="Cambria" w:cs="Calibri"/>
          <w:sz w:val="24"/>
          <w:szCs w:val="24"/>
        </w:rPr>
        <w:t>nia</w:t>
      </w:r>
      <w:r w:rsidRPr="004E0FC3">
        <w:rPr>
          <w:rFonts w:ascii="Cambria" w:hAnsi="Cambria" w:cs="Calibri"/>
          <w:sz w:val="24"/>
          <w:szCs w:val="24"/>
        </w:rPr>
        <w:t xml:space="preserve"> z powierzenia wykonania części zamówienia podwykonawcy.</w:t>
      </w:r>
    </w:p>
    <w:p w14:paraId="15D6C74C"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Powierzenie wykonania części zamówienia podwykonawcom nie zwalnia wykonawcy z odpowiedzialności za należyte wykonania tego zamówienia.</w:t>
      </w:r>
    </w:p>
    <w:p w14:paraId="6BA87BB5" w14:textId="56FB5959"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4E0FC3">
        <w:rPr>
          <w:rFonts w:ascii="Cambria" w:hAnsi="Cambria" w:cs="Calibri"/>
          <w:sz w:val="24"/>
          <w:szCs w:val="24"/>
        </w:rPr>
        <w:br/>
      </w:r>
      <w:r w:rsidRPr="004E0FC3">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399ECB6F" w14:textId="3A3CE68E" w:rsidR="00A51072" w:rsidRPr="004E0FC3" w:rsidRDefault="00A51072"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Wykonawca jest zobowiązany do przedstawienia Zamawiającemu projektu umowy o podwykonawstwo</w:t>
      </w:r>
      <w:r w:rsidR="00522AAC" w:rsidRPr="004E0FC3">
        <w:rPr>
          <w:rFonts w:ascii="Cambria" w:hAnsi="Cambria" w:cs="Calibri"/>
          <w:sz w:val="24"/>
          <w:szCs w:val="24"/>
        </w:rPr>
        <w:t>,</w:t>
      </w:r>
      <w:r w:rsidRPr="004E0FC3">
        <w:rPr>
          <w:rFonts w:ascii="Cambria" w:hAnsi="Cambria" w:cs="Calibri"/>
          <w:sz w:val="24"/>
          <w:szCs w:val="24"/>
        </w:rPr>
        <w:t xml:space="preserve"> a także projektu jej zmiany oraz poświadczonej za zgodność z oryginałem kopii zawartej umowy o podwykonawstwo</w:t>
      </w:r>
    </w:p>
    <w:p w14:paraId="1BEF44C2" w14:textId="77777777" w:rsidR="00ED186C" w:rsidRPr="00D54F69" w:rsidRDefault="00ED186C" w:rsidP="00A51072">
      <w:pPr>
        <w:pStyle w:val="Bezodstpw"/>
        <w:spacing w:line="276" w:lineRule="auto"/>
        <w:jc w:val="both"/>
        <w:rPr>
          <w:rFonts w:ascii="Cambria" w:hAnsi="Cambria" w:cs="Calibri"/>
          <w:sz w:val="24"/>
          <w:szCs w:val="24"/>
          <w:highlight w:val="yellow"/>
        </w:rPr>
      </w:pPr>
    </w:p>
    <w:p w14:paraId="452D7B60" w14:textId="77777777"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Warunki rozliczenia wykonania przedmiotu zamówienia.</w:t>
      </w:r>
    </w:p>
    <w:p w14:paraId="7CE2F4DA" w14:textId="77777777" w:rsidR="0010428A" w:rsidRPr="00D54F69" w:rsidRDefault="0010428A" w:rsidP="0010428A">
      <w:pPr>
        <w:pStyle w:val="Bezodstpw"/>
        <w:spacing w:line="276" w:lineRule="auto"/>
        <w:ind w:left="1080"/>
        <w:jc w:val="both"/>
        <w:rPr>
          <w:rFonts w:ascii="Cambria" w:hAnsi="Cambria" w:cs="Calibri"/>
          <w:b/>
          <w:sz w:val="24"/>
          <w:szCs w:val="24"/>
          <w:highlight w:val="yellow"/>
        </w:rPr>
      </w:pPr>
    </w:p>
    <w:p w14:paraId="29D84D60" w14:textId="3AAE8A7F" w:rsidR="00A51072" w:rsidRPr="0009557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095578">
        <w:rPr>
          <w:rFonts w:ascii="Cambria" w:hAnsi="Cambria" w:cs="Calibri"/>
          <w:sz w:val="24"/>
          <w:szCs w:val="24"/>
        </w:rPr>
        <w:t>Z wybranym Wykonawcą zostanie zawarta umowa z wynagrodzeniem zgodnie ze złożoną ofertą</w:t>
      </w:r>
      <w:r w:rsidR="00805E74" w:rsidRPr="00095578">
        <w:rPr>
          <w:rFonts w:ascii="Cambria" w:hAnsi="Cambria" w:cs="Calibri"/>
          <w:sz w:val="24"/>
          <w:szCs w:val="24"/>
        </w:rPr>
        <w:t>.</w:t>
      </w:r>
      <w:r w:rsidRPr="00095578">
        <w:rPr>
          <w:rFonts w:ascii="Cambria" w:hAnsi="Cambria" w:cs="Calibri"/>
          <w:sz w:val="24"/>
          <w:szCs w:val="24"/>
        </w:rPr>
        <w:t xml:space="preserve"> </w:t>
      </w:r>
    </w:p>
    <w:p w14:paraId="7CF606E9" w14:textId="47C8B522"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 xml:space="preserve">Podstawą rozliczenia za wykonane usługi będzie </w:t>
      </w:r>
      <w:r w:rsidRPr="00790501">
        <w:rPr>
          <w:rFonts w:ascii="Cambria" w:hAnsi="Cambria"/>
          <w:sz w:val="24"/>
          <w:szCs w:val="24"/>
        </w:rPr>
        <w:t xml:space="preserve">protokół </w:t>
      </w:r>
      <w:r w:rsidR="00B4639E" w:rsidRPr="00790501">
        <w:rPr>
          <w:rFonts w:ascii="Cambria" w:hAnsi="Cambria"/>
          <w:sz w:val="24"/>
          <w:szCs w:val="24"/>
        </w:rPr>
        <w:t>bezusterkowego</w:t>
      </w:r>
      <w:r w:rsidR="00790501" w:rsidRPr="00790501">
        <w:rPr>
          <w:rFonts w:ascii="Cambria" w:hAnsi="Cambria"/>
          <w:sz w:val="24"/>
          <w:szCs w:val="24"/>
        </w:rPr>
        <w:t xml:space="preserve"> odbioru</w:t>
      </w:r>
      <w:r w:rsidR="00805E74">
        <w:rPr>
          <w:rFonts w:ascii="Cambria" w:hAnsi="Cambria"/>
          <w:sz w:val="24"/>
          <w:szCs w:val="24"/>
        </w:rPr>
        <w:t>.</w:t>
      </w:r>
    </w:p>
    <w:p w14:paraId="0574031F" w14:textId="088378DD"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lastRenderedPageBreak/>
        <w:t>Rozliczenie za wykonanie przedmiotu zamówienia będzie realizowane w walucie polskiej.</w:t>
      </w:r>
    </w:p>
    <w:p w14:paraId="4EA87415" w14:textId="77777777"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Zamawiający nie przewiduje udzielania zaliczek.</w:t>
      </w:r>
    </w:p>
    <w:p w14:paraId="2B5D5E8D" w14:textId="77777777" w:rsidR="004B2C51" w:rsidRPr="00B737B1" w:rsidRDefault="004B2C51" w:rsidP="004B2C51">
      <w:pPr>
        <w:pStyle w:val="Akapitzlist"/>
        <w:ind w:left="0"/>
        <w:jc w:val="both"/>
        <w:rPr>
          <w:rFonts w:ascii="Cambria" w:hAnsi="Cambria"/>
          <w:strike/>
          <w:sz w:val="24"/>
          <w:szCs w:val="24"/>
          <w:highlight w:val="yellow"/>
        </w:rPr>
      </w:pPr>
    </w:p>
    <w:p w14:paraId="6D7A4A39" w14:textId="77777777" w:rsidR="00C87557" w:rsidRDefault="00426F72" w:rsidP="00C87557">
      <w:pPr>
        <w:pStyle w:val="Akapitzlist"/>
        <w:numPr>
          <w:ilvl w:val="0"/>
          <w:numId w:val="7"/>
        </w:numPr>
        <w:jc w:val="both"/>
        <w:rPr>
          <w:rFonts w:ascii="Cambria" w:hAnsi="Cambria"/>
          <w:b/>
          <w:sz w:val="24"/>
          <w:szCs w:val="24"/>
        </w:rPr>
      </w:pPr>
      <w:r w:rsidRPr="00790501">
        <w:rPr>
          <w:rFonts w:ascii="Cambria" w:hAnsi="Cambria"/>
          <w:b/>
          <w:sz w:val="24"/>
          <w:szCs w:val="24"/>
        </w:rPr>
        <w:t>Rozwiązania równoważne</w:t>
      </w:r>
    </w:p>
    <w:p w14:paraId="101BFBB8" w14:textId="6ABC5D4D" w:rsidR="00790501" w:rsidRPr="00C87557" w:rsidRDefault="00790501" w:rsidP="00C87557">
      <w:pPr>
        <w:jc w:val="both"/>
        <w:rPr>
          <w:rFonts w:ascii="Cambria" w:hAnsi="Cambria"/>
          <w:b/>
          <w:sz w:val="24"/>
          <w:szCs w:val="24"/>
        </w:rPr>
      </w:pPr>
      <w:r w:rsidRPr="00C87557">
        <w:rPr>
          <w:rFonts w:ascii="Cambria" w:eastAsia="Times New Roman" w:hAnsi="Cambria" w:cs="Times New Roman"/>
          <w:bCs/>
          <w:sz w:val="24"/>
          <w:szCs w:val="24"/>
          <w:lang w:eastAsia="pl-PL"/>
        </w:rPr>
        <w:t>Zamawiający dopuszcza składanie ofert równoważnych. Wykonawca jest zobowiązany do zaoferowania urządzeń określonych w opisie przedmiotu zamówienia</w:t>
      </w:r>
      <w:r w:rsidR="00C87557">
        <w:rPr>
          <w:rFonts w:ascii="Cambria" w:eastAsia="Times New Roman" w:hAnsi="Cambria" w:cs="Times New Roman"/>
          <w:bCs/>
          <w:sz w:val="24"/>
          <w:szCs w:val="24"/>
          <w:lang w:eastAsia="pl-PL"/>
        </w:rPr>
        <w:t xml:space="preserve"> </w:t>
      </w:r>
      <w:r w:rsidRPr="00C87557">
        <w:rPr>
          <w:rFonts w:ascii="Cambria" w:eastAsia="Times New Roman" w:hAnsi="Cambria" w:cs="Times New Roman"/>
          <w:bCs/>
          <w:sz w:val="24"/>
          <w:szCs w:val="24"/>
          <w:lang w:eastAsia="pl-PL"/>
        </w:rPr>
        <w:t xml:space="preserve">lub równoważnych o parametrach tego typu, lecz nie gorszych od wskazanych przez zamawiającego. </w:t>
      </w:r>
    </w:p>
    <w:p w14:paraId="5243414D" w14:textId="77777777" w:rsidR="002137D6" w:rsidRPr="00095578" w:rsidRDefault="002137D6" w:rsidP="004766F9">
      <w:pPr>
        <w:pStyle w:val="Akapitzlist"/>
        <w:numPr>
          <w:ilvl w:val="0"/>
          <w:numId w:val="7"/>
        </w:numPr>
        <w:jc w:val="both"/>
        <w:rPr>
          <w:rFonts w:ascii="Cambria" w:hAnsi="Cambria"/>
          <w:b/>
          <w:sz w:val="24"/>
          <w:szCs w:val="24"/>
        </w:rPr>
      </w:pPr>
      <w:r w:rsidRPr="00095578">
        <w:rPr>
          <w:rFonts w:ascii="Cambria" w:hAnsi="Cambria"/>
          <w:b/>
          <w:sz w:val="24"/>
          <w:szCs w:val="24"/>
        </w:rPr>
        <w:t>Warunki gwarancji i rękojmi.</w:t>
      </w:r>
    </w:p>
    <w:p w14:paraId="616EFC76" w14:textId="6DECBA94" w:rsidR="00097CCA" w:rsidRPr="00097CCA" w:rsidRDefault="00B737B1" w:rsidP="00097CCA">
      <w:pPr>
        <w:widowControl w:val="0"/>
        <w:autoSpaceDE w:val="0"/>
        <w:autoSpaceDN w:val="0"/>
        <w:adjustRightInd w:val="0"/>
        <w:spacing w:line="300" w:lineRule="auto"/>
        <w:jc w:val="both"/>
        <w:rPr>
          <w:rFonts w:ascii="Cambria" w:hAnsi="Cambria"/>
          <w:bCs/>
          <w:sz w:val="24"/>
          <w:szCs w:val="24"/>
        </w:rPr>
      </w:pPr>
      <w:r w:rsidRPr="00095578">
        <w:rPr>
          <w:rFonts w:ascii="Cambria" w:hAnsi="Cambria"/>
          <w:bCs/>
          <w:sz w:val="24"/>
          <w:szCs w:val="24"/>
        </w:rPr>
        <w:t xml:space="preserve">Minimum 24 miesiące, maksymalnie </w:t>
      </w:r>
      <w:r w:rsidR="008E473F">
        <w:rPr>
          <w:rFonts w:ascii="Cambria" w:hAnsi="Cambria"/>
          <w:bCs/>
          <w:sz w:val="24"/>
          <w:szCs w:val="24"/>
        </w:rPr>
        <w:t>48</w:t>
      </w:r>
      <w:r w:rsidRPr="00095578">
        <w:rPr>
          <w:rFonts w:ascii="Cambria" w:hAnsi="Cambria"/>
          <w:bCs/>
          <w:sz w:val="24"/>
          <w:szCs w:val="24"/>
        </w:rPr>
        <w:t xml:space="preserve"> miesięcy.</w:t>
      </w: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2" w:name="_Hlk45703026"/>
      <w:r w:rsidRPr="00D704C8">
        <w:rPr>
          <w:rFonts w:ascii="Cambria" w:hAnsi="Cambria" w:cs="Arial"/>
          <w:b/>
          <w:bCs/>
          <w:sz w:val="24"/>
          <w:szCs w:val="24"/>
        </w:rPr>
        <w:t>V. Termin i miejsce wykonania zamówienia</w:t>
      </w:r>
    </w:p>
    <w:p w14:paraId="52D6E095" w14:textId="77777777" w:rsidR="002137D6" w:rsidRPr="00D704C8" w:rsidRDefault="002137D6" w:rsidP="002137D6">
      <w:pPr>
        <w:ind w:left="360"/>
        <w:jc w:val="both"/>
        <w:rPr>
          <w:rFonts w:ascii="Cambria" w:hAnsi="Cambria"/>
          <w:sz w:val="24"/>
          <w:szCs w:val="24"/>
        </w:rPr>
      </w:pPr>
    </w:p>
    <w:p w14:paraId="18729C35" w14:textId="77777777" w:rsidR="004B2C51" w:rsidRPr="00D704C8" w:rsidRDefault="004B2C51" w:rsidP="004766F9">
      <w:pPr>
        <w:numPr>
          <w:ilvl w:val="1"/>
          <w:numId w:val="10"/>
        </w:numPr>
        <w:jc w:val="both"/>
        <w:rPr>
          <w:rFonts w:ascii="Cambria" w:hAnsi="Cambria"/>
          <w:sz w:val="24"/>
          <w:szCs w:val="24"/>
        </w:rPr>
      </w:pPr>
      <w:r w:rsidRPr="00D704C8">
        <w:rPr>
          <w:rFonts w:ascii="Cambria" w:hAnsi="Cambria"/>
          <w:sz w:val="24"/>
          <w:szCs w:val="24"/>
        </w:rPr>
        <w:t>Termin wykonania przedmiotu zamówienia:</w:t>
      </w:r>
    </w:p>
    <w:p w14:paraId="10238AB6" w14:textId="7E11DDE9" w:rsidR="00E315CC" w:rsidRPr="00E315CC" w:rsidRDefault="008E473F" w:rsidP="00E315CC">
      <w:pPr>
        <w:pStyle w:val="Akapitzlist"/>
        <w:numPr>
          <w:ilvl w:val="0"/>
          <w:numId w:val="11"/>
        </w:numPr>
        <w:jc w:val="both"/>
        <w:rPr>
          <w:rFonts w:ascii="Cambria" w:hAnsi="Cambria"/>
          <w:sz w:val="24"/>
          <w:szCs w:val="24"/>
        </w:rPr>
      </w:pPr>
      <w:bookmarkStart w:id="3" w:name="_Hlk45877653"/>
      <w:r>
        <w:rPr>
          <w:rFonts w:ascii="Cambria" w:hAnsi="Cambria"/>
          <w:sz w:val="24"/>
          <w:szCs w:val="24"/>
        </w:rPr>
        <w:t>Do 6 tygodni od daty podpisani</w:t>
      </w:r>
      <w:r w:rsidR="005E0C9C">
        <w:rPr>
          <w:rFonts w:ascii="Cambria" w:hAnsi="Cambria"/>
          <w:sz w:val="24"/>
          <w:szCs w:val="24"/>
        </w:rPr>
        <w:t>a</w:t>
      </w:r>
      <w:r>
        <w:rPr>
          <w:rFonts w:ascii="Cambria" w:hAnsi="Cambria"/>
          <w:sz w:val="24"/>
          <w:szCs w:val="24"/>
        </w:rPr>
        <w:t xml:space="preserve"> umowy.</w:t>
      </w:r>
    </w:p>
    <w:bookmarkEnd w:id="3"/>
    <w:p w14:paraId="5CC5DAE2" w14:textId="3589F2C5" w:rsidR="005144EE" w:rsidRDefault="004B2C51" w:rsidP="005144EE">
      <w:pPr>
        <w:numPr>
          <w:ilvl w:val="1"/>
          <w:numId w:val="10"/>
        </w:numPr>
        <w:jc w:val="both"/>
        <w:rPr>
          <w:rFonts w:ascii="Cambria" w:hAnsi="Cambria"/>
          <w:i/>
          <w:sz w:val="24"/>
          <w:szCs w:val="24"/>
        </w:rPr>
      </w:pPr>
      <w:r w:rsidRPr="00D704C8">
        <w:rPr>
          <w:rFonts w:ascii="Cambria" w:hAnsi="Cambria"/>
          <w:sz w:val="24"/>
          <w:szCs w:val="24"/>
        </w:rPr>
        <w:t xml:space="preserve">Miejsce </w:t>
      </w:r>
      <w:r w:rsidR="009C64BC">
        <w:rPr>
          <w:rFonts w:ascii="Cambria" w:hAnsi="Cambria"/>
          <w:sz w:val="24"/>
          <w:szCs w:val="24"/>
        </w:rPr>
        <w:t>dostarczenia</w:t>
      </w:r>
      <w:r w:rsidR="008E473F">
        <w:rPr>
          <w:rFonts w:ascii="Cambria" w:hAnsi="Cambria"/>
          <w:sz w:val="24"/>
          <w:szCs w:val="24"/>
        </w:rPr>
        <w:t xml:space="preserve"> i montażu</w:t>
      </w:r>
      <w:r w:rsidRPr="00D704C8">
        <w:rPr>
          <w:rFonts w:ascii="Cambria" w:hAnsi="Cambria"/>
          <w:sz w:val="24"/>
          <w:szCs w:val="24"/>
        </w:rPr>
        <w:t xml:space="preserve"> przedmiotu zamówienia:</w:t>
      </w:r>
    </w:p>
    <w:p w14:paraId="25688983" w14:textId="707305C0" w:rsidR="002137D6" w:rsidRDefault="005144EE" w:rsidP="00C82F75">
      <w:pPr>
        <w:ind w:left="360"/>
        <w:jc w:val="both"/>
        <w:rPr>
          <w:rFonts w:ascii="Cambria" w:hAnsi="Cambria"/>
          <w:sz w:val="24"/>
          <w:szCs w:val="24"/>
        </w:rPr>
      </w:pPr>
      <w:r w:rsidRPr="005144EE">
        <w:rPr>
          <w:rFonts w:ascii="Cambria" w:hAnsi="Cambria"/>
          <w:sz w:val="24"/>
          <w:szCs w:val="24"/>
        </w:rPr>
        <w:t>Państwowa Wyższa Szkoła Zawodowa w Głogowie</w:t>
      </w:r>
      <w:r w:rsidR="009C64BC">
        <w:rPr>
          <w:rFonts w:ascii="Cambria" w:hAnsi="Cambria"/>
          <w:sz w:val="24"/>
          <w:szCs w:val="24"/>
        </w:rPr>
        <w:t xml:space="preserve">, ul Piotra Skargi 5, 67-200 Głogów. </w:t>
      </w:r>
      <w:r w:rsidRPr="005144EE">
        <w:rPr>
          <w:rFonts w:ascii="Cambria" w:hAnsi="Cambria"/>
          <w:sz w:val="24"/>
          <w:szCs w:val="24"/>
        </w:rPr>
        <w:t xml:space="preserve"> </w:t>
      </w:r>
      <w:bookmarkEnd w:id="2"/>
    </w:p>
    <w:p w14:paraId="07B07CBB" w14:textId="77777777" w:rsidR="00C82F75" w:rsidRPr="00C82F75" w:rsidRDefault="00C82F75" w:rsidP="00C82F75">
      <w:pPr>
        <w:ind w:left="360"/>
        <w:jc w:val="both"/>
        <w:rPr>
          <w:rFonts w:ascii="Cambria" w:hAnsi="Cambria"/>
          <w:sz w:val="24"/>
          <w:szCs w:val="24"/>
        </w:rPr>
      </w:pPr>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77777777" w:rsidR="00C558C9" w:rsidRPr="00D11251" w:rsidRDefault="00C558C9" w:rsidP="004766F9">
      <w:pPr>
        <w:numPr>
          <w:ilvl w:val="3"/>
          <w:numId w:val="24"/>
        </w:numPr>
        <w:spacing w:after="0"/>
        <w:ind w:left="0" w:firstLine="0"/>
        <w:jc w:val="both"/>
        <w:rPr>
          <w:rFonts w:ascii="Cambria" w:hAnsi="Cambria" w:cs="Calibri"/>
          <w:sz w:val="24"/>
          <w:szCs w:val="24"/>
        </w:rPr>
      </w:pPr>
      <w:r w:rsidRPr="00D11251">
        <w:rPr>
          <w:rFonts w:ascii="Cambria" w:hAnsi="Cambria" w:cs="Calibri"/>
          <w:sz w:val="24"/>
          <w:szCs w:val="24"/>
        </w:rPr>
        <w:t>Zgodnie z art. 220 ust. 1 pkt. 1 oraz pkt. 2 Wykonawca jest związany ofertą przez okres 30 dni, od dnia upływu terminu składania ofert.</w:t>
      </w:r>
    </w:p>
    <w:p w14:paraId="6AF20045" w14:textId="77777777" w:rsidR="00C558C9" w:rsidRPr="00D704C8" w:rsidRDefault="00C558C9" w:rsidP="004766F9">
      <w:pPr>
        <w:numPr>
          <w:ilvl w:val="3"/>
          <w:numId w:val="24"/>
        </w:numPr>
        <w:spacing w:after="0"/>
        <w:ind w:left="0" w:firstLine="0"/>
        <w:jc w:val="both"/>
        <w:rPr>
          <w:rFonts w:ascii="Cambria" w:hAnsi="Cambria" w:cs="Calibri"/>
          <w:sz w:val="24"/>
          <w:szCs w:val="24"/>
        </w:rPr>
      </w:pPr>
      <w:r w:rsidRPr="00D704C8">
        <w:rPr>
          <w:rFonts w:ascii="Cambria" w:hAnsi="Cambria" w:cs="Calibri"/>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60dni.</w:t>
      </w:r>
    </w:p>
    <w:p w14:paraId="61015565" w14:textId="77777777" w:rsidR="00C558C9" w:rsidRPr="00D704C8" w:rsidRDefault="00C558C9" w:rsidP="004766F9">
      <w:pPr>
        <w:numPr>
          <w:ilvl w:val="3"/>
          <w:numId w:val="24"/>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lastRenderedPageBreak/>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4766F9">
      <w:pPr>
        <w:pStyle w:val="Akapitzlist"/>
        <w:numPr>
          <w:ilvl w:val="1"/>
          <w:numId w:val="17"/>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1A7B5FF0" w14:textId="77777777" w:rsidR="002137D6" w:rsidRPr="00D704C8" w:rsidRDefault="002137D6" w:rsidP="004766F9">
      <w:pPr>
        <w:numPr>
          <w:ilvl w:val="0"/>
          <w:numId w:val="16"/>
        </w:numPr>
        <w:spacing w:after="0" w:line="240" w:lineRule="auto"/>
        <w:ind w:left="709" w:right="-1" w:hanging="425"/>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spełniają warunki udziału w postępowaniu.</w:t>
      </w:r>
    </w:p>
    <w:p w14:paraId="78948775" w14:textId="0DDFD277" w:rsidR="002137D6" w:rsidRPr="00D636A7" w:rsidRDefault="002137D6" w:rsidP="000C70CC">
      <w:pPr>
        <w:spacing w:after="0" w:line="240" w:lineRule="auto"/>
        <w:ind w:left="709" w:right="-1"/>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522AAC" w:rsidRPr="00D704C8">
        <w:rPr>
          <w:rFonts w:ascii="Cambria" w:eastAsia="Times New Roman" w:hAnsi="Cambria" w:cs="Calibri"/>
          <w:bCs/>
          <w:sz w:val="24"/>
          <w:szCs w:val="24"/>
          <w:lang w:eastAsia="pl-PL"/>
        </w:rPr>
        <w:t xml:space="preserve">przez </w:t>
      </w:r>
      <w:r w:rsidR="00D11251">
        <w:rPr>
          <w:rFonts w:ascii="Cambria" w:eastAsia="Times New Roman" w:hAnsi="Cambria" w:cs="Calibri"/>
          <w:bCs/>
          <w:sz w:val="24"/>
          <w:szCs w:val="24"/>
          <w:lang w:eastAsia="pl-PL"/>
        </w:rPr>
        <w:t>O</w:t>
      </w:r>
      <w:r w:rsidR="00522AAC" w:rsidRPr="00D704C8">
        <w:rPr>
          <w:rFonts w:ascii="Cambria" w:eastAsia="Times New Roman" w:hAnsi="Cambria" w:cs="Calibri"/>
          <w:bCs/>
          <w:sz w:val="24"/>
          <w:szCs w:val="24"/>
          <w:lang w:eastAsia="pl-PL"/>
        </w:rPr>
        <w:t xml:space="preserve">ferenta </w:t>
      </w:r>
      <w:r w:rsidRPr="00D704C8">
        <w:rPr>
          <w:rFonts w:ascii="Cambria" w:eastAsia="Times New Roman" w:hAnsi="Cambria" w:cs="Calibri"/>
          <w:bCs/>
          <w:sz w:val="24"/>
          <w:szCs w:val="24"/>
          <w:lang w:eastAsia="pl-PL"/>
        </w:rPr>
        <w:t xml:space="preserve">oświadczenia wg wzoru </w:t>
      </w:r>
      <w:r w:rsidR="00522AAC" w:rsidRPr="00D636A7">
        <w:rPr>
          <w:rFonts w:ascii="Cambria" w:eastAsia="Times New Roman" w:hAnsi="Cambria" w:cs="Calibri"/>
          <w:bCs/>
          <w:sz w:val="24"/>
          <w:szCs w:val="24"/>
          <w:lang w:eastAsia="pl-PL"/>
        </w:rPr>
        <w:t xml:space="preserve">stanowiącego </w:t>
      </w:r>
      <w:r w:rsidRPr="00D636A7">
        <w:rPr>
          <w:rFonts w:ascii="Cambria" w:eastAsia="Times New Roman" w:hAnsi="Cambria" w:cs="Calibri"/>
          <w:bCs/>
          <w:sz w:val="24"/>
          <w:szCs w:val="24"/>
          <w:lang w:eastAsia="pl-PL"/>
        </w:rPr>
        <w:t xml:space="preserve">załącznik </w:t>
      </w:r>
      <w:r w:rsidR="00522AAC" w:rsidRPr="00D636A7">
        <w:rPr>
          <w:rFonts w:ascii="Cambria" w:eastAsia="Times New Roman" w:hAnsi="Cambria" w:cs="Calibri"/>
          <w:bCs/>
          <w:sz w:val="24"/>
          <w:szCs w:val="24"/>
          <w:lang w:eastAsia="pl-PL"/>
        </w:rPr>
        <w:t xml:space="preserve">nr </w:t>
      </w:r>
      <w:r w:rsidR="00D11251" w:rsidRPr="00D636A7">
        <w:rPr>
          <w:rFonts w:ascii="Cambria" w:eastAsia="Times New Roman" w:hAnsi="Cambria" w:cs="Calibri"/>
          <w:bCs/>
          <w:sz w:val="24"/>
          <w:szCs w:val="24"/>
          <w:lang w:eastAsia="pl-PL"/>
        </w:rPr>
        <w:t>7</w:t>
      </w:r>
      <w:r w:rsidR="00522AAC" w:rsidRPr="00D636A7">
        <w:rPr>
          <w:rFonts w:ascii="Cambria" w:eastAsia="Times New Roman" w:hAnsi="Cambria" w:cs="Calibri"/>
          <w:bCs/>
          <w:sz w:val="24"/>
          <w:szCs w:val="24"/>
          <w:lang w:eastAsia="pl-PL"/>
        </w:rPr>
        <w:t xml:space="preserve"> </w:t>
      </w:r>
      <w:r w:rsidRPr="00D636A7">
        <w:rPr>
          <w:rFonts w:ascii="Cambria" w:eastAsia="Times New Roman" w:hAnsi="Cambria" w:cs="Calibri"/>
          <w:bCs/>
          <w:sz w:val="24"/>
          <w:szCs w:val="24"/>
          <w:lang w:eastAsia="pl-PL"/>
        </w:rPr>
        <w:t>do SWZ, na zasadzie spełnia/nie spełnia</w:t>
      </w:r>
      <w:r w:rsidR="000C70CC" w:rsidRPr="00D636A7">
        <w:rPr>
          <w:rFonts w:ascii="Cambria" w:eastAsia="Times New Roman" w:hAnsi="Cambria" w:cs="Calibri"/>
          <w:bCs/>
          <w:sz w:val="24"/>
          <w:szCs w:val="24"/>
          <w:lang w:eastAsia="pl-PL"/>
        </w:rPr>
        <w:t>.</w:t>
      </w:r>
    </w:p>
    <w:p w14:paraId="751D90DB" w14:textId="77777777" w:rsidR="002137D6" w:rsidRPr="00D636A7" w:rsidRDefault="002137D6" w:rsidP="004766F9">
      <w:pPr>
        <w:numPr>
          <w:ilvl w:val="0"/>
          <w:numId w:val="16"/>
        </w:numPr>
        <w:spacing w:after="0" w:line="240" w:lineRule="auto"/>
        <w:ind w:left="709" w:right="-1" w:hanging="425"/>
        <w:jc w:val="both"/>
        <w:rPr>
          <w:rFonts w:ascii="Cambria" w:eastAsia="Times New Roman" w:hAnsi="Cambria" w:cs="Calibri"/>
          <w:bCs/>
          <w:sz w:val="24"/>
          <w:szCs w:val="24"/>
          <w:lang w:eastAsia="pl-PL"/>
        </w:rPr>
      </w:pPr>
      <w:r w:rsidRPr="00D636A7">
        <w:rPr>
          <w:rFonts w:ascii="Cambria" w:eastAsia="Times New Roman" w:hAnsi="Cambria" w:cs="Calibri"/>
          <w:bCs/>
          <w:sz w:val="24"/>
          <w:szCs w:val="24"/>
          <w:lang w:eastAsia="pl-PL"/>
        </w:rPr>
        <w:t>nie podlegają wykluczeniu z postępowania.</w:t>
      </w:r>
    </w:p>
    <w:p w14:paraId="7023453F" w14:textId="7224946B" w:rsidR="000C70CC" w:rsidRPr="00D704C8" w:rsidRDefault="002137D6" w:rsidP="00327DFD">
      <w:pPr>
        <w:spacing w:after="0" w:line="240" w:lineRule="auto"/>
        <w:ind w:left="709" w:right="-1"/>
        <w:jc w:val="both"/>
        <w:rPr>
          <w:rFonts w:ascii="Cambria" w:eastAsia="Times New Roman" w:hAnsi="Cambria" w:cs="Calibri"/>
          <w:bCs/>
          <w:sz w:val="24"/>
          <w:szCs w:val="24"/>
          <w:lang w:eastAsia="pl-PL"/>
        </w:rPr>
      </w:pPr>
      <w:r w:rsidRPr="00D636A7">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D636A7">
        <w:rPr>
          <w:rFonts w:ascii="Cambria" w:eastAsia="Times New Roman" w:hAnsi="Cambria" w:cs="Calibri"/>
          <w:bCs/>
          <w:sz w:val="24"/>
          <w:szCs w:val="24"/>
          <w:lang w:eastAsia="pl-PL"/>
        </w:rPr>
        <w:t xml:space="preserve">przez </w:t>
      </w:r>
      <w:r w:rsidR="00D11251" w:rsidRPr="00D636A7">
        <w:rPr>
          <w:rFonts w:ascii="Cambria" w:eastAsia="Times New Roman" w:hAnsi="Cambria" w:cs="Calibri"/>
          <w:bCs/>
          <w:sz w:val="24"/>
          <w:szCs w:val="24"/>
          <w:lang w:eastAsia="pl-PL"/>
        </w:rPr>
        <w:t>O</w:t>
      </w:r>
      <w:r w:rsidR="000C70CC" w:rsidRPr="00D636A7">
        <w:rPr>
          <w:rFonts w:ascii="Cambria" w:eastAsia="Times New Roman" w:hAnsi="Cambria" w:cs="Calibri"/>
          <w:bCs/>
          <w:sz w:val="24"/>
          <w:szCs w:val="24"/>
          <w:lang w:eastAsia="pl-PL"/>
        </w:rPr>
        <w:t xml:space="preserve">ferenta oświadczenia wg wzoru stanowiącego załącznika nr </w:t>
      </w:r>
      <w:r w:rsidR="00D11251" w:rsidRPr="00D636A7">
        <w:rPr>
          <w:rFonts w:ascii="Cambria" w:eastAsia="Times New Roman" w:hAnsi="Cambria" w:cs="Calibri"/>
          <w:bCs/>
          <w:sz w:val="24"/>
          <w:szCs w:val="24"/>
          <w:lang w:eastAsia="pl-PL"/>
        </w:rPr>
        <w:t>5</w:t>
      </w:r>
      <w:r w:rsidR="000C70CC" w:rsidRPr="00D636A7">
        <w:rPr>
          <w:rFonts w:ascii="Cambria" w:eastAsia="Times New Roman" w:hAnsi="Cambria" w:cs="Calibri"/>
          <w:bCs/>
          <w:sz w:val="24"/>
          <w:szCs w:val="24"/>
          <w:lang w:eastAsia="pl-PL"/>
        </w:rPr>
        <w:t xml:space="preserve"> do SWZ, na zasadzie</w:t>
      </w:r>
      <w:r w:rsidR="000C70CC" w:rsidRPr="00D704C8">
        <w:rPr>
          <w:rFonts w:ascii="Cambria" w:eastAsia="Times New Roman" w:hAnsi="Cambria" w:cs="Calibri"/>
          <w:bCs/>
          <w:sz w:val="24"/>
          <w:szCs w:val="24"/>
          <w:lang w:eastAsia="pl-PL"/>
        </w:rPr>
        <w:t xml:space="preserv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64AE831" w14:textId="77777777" w:rsidR="007A1ED9" w:rsidRPr="00D704C8" w:rsidRDefault="007A1ED9" w:rsidP="004766F9">
      <w:pPr>
        <w:pStyle w:val="Akapitzlist"/>
        <w:numPr>
          <w:ilvl w:val="1"/>
          <w:numId w:val="17"/>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p>
    <w:p w14:paraId="62BA7A8A" w14:textId="77777777"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 xml:space="preserve">w stosunku do żadnego z nich nie zachodzi jakakolwiek podstawa do wykluczenia z postępowania na podstawie art. 108 ust. 1 i art. 109 ust. 1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26FBD8B3" w14:textId="5880047A"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łącznie spełniają warunki udziału w postępowaniu dotyczące zdolności technicznych lub zawodowych, sytuacji finansowej lub</w:t>
      </w:r>
      <w:r w:rsidR="002B2853"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ekonomicznej,</w:t>
      </w:r>
    </w:p>
    <w:p w14:paraId="26B51954" w14:textId="77777777"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w zakresie doświadczenia – przynajmniej jeden z wykonawców wspólnie ubiegających się o udzielenie zamówienia potwierdzi spełnianie warunku określonego przez Zamawiającego,</w:t>
      </w:r>
    </w:p>
    <w:p w14:paraId="0C997E3D" w14:textId="77777777" w:rsidR="004B2C51"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nie zachodzą przesłanki do wykluczenia z postępowania, o których mowa</w:t>
      </w:r>
      <w:r w:rsidR="0068181D"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 xml:space="preserve">w art. 108 ust. 1 pkt. 5 i 6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778CB203" w14:textId="77777777" w:rsidR="007A1ED9" w:rsidRPr="00D704C8" w:rsidRDefault="007A1ED9" w:rsidP="007A1ED9">
      <w:pPr>
        <w:suppressAutoHyphens/>
        <w:spacing w:after="0" w:line="240" w:lineRule="auto"/>
        <w:ind w:left="993"/>
        <w:jc w:val="both"/>
        <w:rPr>
          <w:rFonts w:ascii="Cambria" w:eastAsia="Times New Roman" w:hAnsi="Cambria" w:cs="Calibri"/>
          <w:sz w:val="24"/>
          <w:szCs w:val="24"/>
          <w:lang w:eastAsia="pl-PL"/>
        </w:rPr>
      </w:pPr>
    </w:p>
    <w:p w14:paraId="6B9624B5" w14:textId="722027B3" w:rsidR="002137D6" w:rsidRPr="00D704C8" w:rsidRDefault="004B2C51" w:rsidP="004766F9">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Kompetencje lub uprawnienia do prowadzenia określonej działalności zawodowej - Zamawiający nie wyznacza warunku w tym zakresie.</w:t>
      </w:r>
    </w:p>
    <w:p w14:paraId="569FEE6B" w14:textId="77777777" w:rsidR="002B2853" w:rsidRPr="00D704C8" w:rsidRDefault="002B2853" w:rsidP="002B2853">
      <w:pPr>
        <w:pStyle w:val="Akapitzlist"/>
        <w:widowControl w:val="0"/>
        <w:adjustRightInd w:val="0"/>
        <w:spacing w:after="0"/>
        <w:ind w:left="0"/>
        <w:jc w:val="both"/>
        <w:textAlignment w:val="baseline"/>
        <w:rPr>
          <w:rFonts w:ascii="Cambria" w:hAnsi="Cambria"/>
          <w:sz w:val="24"/>
          <w:szCs w:val="24"/>
        </w:rPr>
      </w:pPr>
    </w:p>
    <w:p w14:paraId="63E5C664" w14:textId="4FAABE96" w:rsidR="00BD0BF4" w:rsidRPr="00D704C8" w:rsidRDefault="00BD0BF4" w:rsidP="004766F9">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Wymóg zatrudnieni</w:t>
      </w:r>
      <w:r w:rsidR="0052404B">
        <w:rPr>
          <w:rFonts w:ascii="Cambria" w:hAnsi="Cambria"/>
          <w:sz w:val="24"/>
          <w:szCs w:val="24"/>
        </w:rPr>
        <w:t>a</w:t>
      </w:r>
      <w:r w:rsidRPr="00D704C8">
        <w:rPr>
          <w:rFonts w:ascii="Cambria" w:hAnsi="Cambria"/>
          <w:sz w:val="24"/>
          <w:szCs w:val="24"/>
        </w:rPr>
        <w:t xml:space="preserve"> </w:t>
      </w:r>
      <w:r w:rsidR="0052404B">
        <w:rPr>
          <w:rFonts w:ascii="Cambria" w:hAnsi="Cambria"/>
          <w:sz w:val="24"/>
          <w:szCs w:val="24"/>
        </w:rPr>
        <w:t>n</w:t>
      </w:r>
      <w:r w:rsidRPr="00D704C8">
        <w:rPr>
          <w:rFonts w:ascii="Cambria" w:hAnsi="Cambria"/>
          <w:sz w:val="24"/>
          <w:szCs w:val="24"/>
        </w:rPr>
        <w:t>a podstawie stosunku pracy – Zamawiający nie przewiduje wymogu w tym zakresie.</w:t>
      </w:r>
    </w:p>
    <w:p w14:paraId="256E28D0" w14:textId="19D81405" w:rsidR="007A1ED9" w:rsidRPr="001E5B67" w:rsidRDefault="004B2C51" w:rsidP="001E5B67">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Sytuacja ekonomiczna lub finansowa – Zamawiający nie wyznacza warunku w tym zakresie.</w:t>
      </w:r>
    </w:p>
    <w:p w14:paraId="0E2071D5" w14:textId="4FBEB570" w:rsidR="0068181D" w:rsidRDefault="0068181D" w:rsidP="0068181D">
      <w:pPr>
        <w:pStyle w:val="NormalnyWeb"/>
        <w:suppressAutoHyphens/>
        <w:spacing w:before="0" w:beforeAutospacing="0" w:after="0" w:afterAutospacing="0"/>
        <w:jc w:val="both"/>
        <w:rPr>
          <w:rStyle w:val="dane1"/>
          <w:rFonts w:ascii="Cambria" w:hAnsi="Cambria" w:cs="Calibri"/>
        </w:rPr>
      </w:pPr>
    </w:p>
    <w:p w14:paraId="6243609A" w14:textId="77777777" w:rsidR="00D14A82" w:rsidRPr="00D704C8" w:rsidRDefault="00D14A82"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04C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04C8">
        <w:rPr>
          <w:rStyle w:val="dane1"/>
          <w:rFonts w:ascii="Cambria" w:hAnsi="Cambria" w:cs="Arial"/>
          <w:b/>
          <w:bCs/>
        </w:rPr>
        <w:t xml:space="preserve">VIII. Podstawy wykluczenia z postępowania, o których mowa w art. 109 ust. 1 ustawy </w:t>
      </w:r>
      <w:proofErr w:type="spellStart"/>
      <w:r w:rsidRPr="00D704C8">
        <w:rPr>
          <w:rStyle w:val="dane1"/>
          <w:rFonts w:ascii="Cambria" w:hAnsi="Cambria" w:cs="Arial"/>
          <w:b/>
          <w:bCs/>
        </w:rPr>
        <w:t>Pzp</w:t>
      </w:r>
      <w:proofErr w:type="spellEnd"/>
      <w:r w:rsidRPr="00D704C8">
        <w:rPr>
          <w:rStyle w:val="dane1"/>
          <w:rFonts w:ascii="Cambria" w:hAnsi="Cambria" w:cs="Arial"/>
          <w:b/>
          <w:bCs/>
        </w:rPr>
        <w:t>.</w:t>
      </w:r>
    </w:p>
    <w:p w14:paraId="7522A220" w14:textId="77777777" w:rsidR="007A1ED9" w:rsidRPr="00D704C8" w:rsidRDefault="007A1ED9" w:rsidP="004B2C51">
      <w:pPr>
        <w:pStyle w:val="Akapitzlist"/>
        <w:ind w:left="0"/>
        <w:jc w:val="both"/>
        <w:rPr>
          <w:rFonts w:ascii="Cambria" w:hAnsi="Cambria"/>
          <w:b/>
          <w:sz w:val="24"/>
          <w:szCs w:val="24"/>
        </w:rPr>
      </w:pPr>
    </w:p>
    <w:p w14:paraId="4CB2AA36" w14:textId="77777777" w:rsidR="007A1ED9" w:rsidRPr="00D704C8" w:rsidRDefault="007A1ED9" w:rsidP="004766F9">
      <w:pPr>
        <w:numPr>
          <w:ilvl w:val="3"/>
          <w:numId w:val="23"/>
        </w:numPr>
        <w:spacing w:after="0"/>
        <w:ind w:left="284" w:hanging="284"/>
        <w:rPr>
          <w:rFonts w:ascii="Cambria" w:hAnsi="Cambria" w:cs="Calibri"/>
          <w:bCs/>
          <w:sz w:val="24"/>
          <w:szCs w:val="24"/>
        </w:rPr>
      </w:pPr>
      <w:r w:rsidRPr="00D704C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chyba że wykonawca odpowiednio przed </w:t>
      </w:r>
      <w:r w:rsidRPr="00D704C8">
        <w:rPr>
          <w:rFonts w:ascii="Cambria" w:hAnsi="Cambria" w:cs="Calibri"/>
          <w:sz w:val="24"/>
          <w:szCs w:val="24"/>
        </w:rPr>
        <w:lastRenderedPageBreak/>
        <w:t>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0C71FC7D"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t>o którym mowa w rozdziale XXVII Kodeksu karnego, lub za odpowiedni czyn zabroniony określony w przepisach prawa obcego,</w:t>
      </w:r>
      <w:r w:rsidR="00030A6F">
        <w:rPr>
          <w:rFonts w:ascii="Cambria" w:hAnsi="Cambria" w:cs="Calibri"/>
          <w:sz w:val="24"/>
          <w:szCs w:val="24"/>
        </w:rPr>
        <w:t xml:space="preserve"> </w:t>
      </w:r>
    </w:p>
    <w:p w14:paraId="68D31BB5" w14:textId="77777777"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6391EFCB"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jeżeli urzędującego członka jego organu zarządzającego lub nadzorczego, wspólnika </w:t>
      </w:r>
      <w:r w:rsidRPr="00583DCB">
        <w:rPr>
          <w:rFonts w:ascii="Cambria" w:hAnsi="Cambria" w:cs="Calibri"/>
          <w:sz w:val="24"/>
          <w:szCs w:val="24"/>
        </w:rPr>
        <w:t>spółki w</w:t>
      </w:r>
      <w:r w:rsidR="00583DCB" w:rsidRPr="00583DCB">
        <w:rPr>
          <w:rFonts w:ascii="Cambria" w:hAnsi="Cambria" w:cs="Calibri"/>
          <w:sz w:val="24"/>
          <w:szCs w:val="24"/>
        </w:rPr>
        <w:t xml:space="preserve"> </w:t>
      </w:r>
      <w:r w:rsidRPr="00583DCB">
        <w:rPr>
          <w:rFonts w:ascii="Cambria" w:hAnsi="Cambria" w:cs="Calibri"/>
          <w:sz w:val="24"/>
          <w:szCs w:val="24"/>
        </w:rPr>
        <w:t>spółce</w:t>
      </w:r>
      <w:r w:rsidRPr="00D704C8">
        <w:rPr>
          <w:rFonts w:ascii="Cambria" w:hAnsi="Cambria" w:cs="Calibri"/>
          <w:sz w:val="24"/>
          <w:szCs w:val="24"/>
        </w:rPr>
        <w:t xml:space="preserve"> jawnej lub partnerskiej albo komplementariusza współce komandytowej lub komandytowo-akcyjnej lub prokurenta prawomocnie skazano za przestępstwo lub wykroczenie, o którym mowa w pkt 2 lit. a lub b;</w:t>
      </w:r>
    </w:p>
    <w:p w14:paraId="1416430D" w14:textId="472777EE"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w stosunku do którego otwarto likwidację, ogłoszono upadłość, którego aktywami zarządza likwidator lub sąd, zawarł układ z </w:t>
      </w:r>
      <w:r w:rsidRPr="00583DCB">
        <w:rPr>
          <w:rFonts w:ascii="Cambria" w:hAnsi="Cambria" w:cs="Calibri"/>
          <w:sz w:val="24"/>
          <w:szCs w:val="24"/>
        </w:rPr>
        <w:t>wierzycielami, którego</w:t>
      </w:r>
      <w:r w:rsidRPr="00D704C8">
        <w:rPr>
          <w:rFonts w:ascii="Cambria" w:hAnsi="Cambria" w:cs="Calibri"/>
          <w:sz w:val="24"/>
          <w:szCs w:val="24"/>
        </w:rPr>
        <w:t xml:space="preserve"> działalność gospodarcza jest zawieszona albo znajduje się </w:t>
      </w:r>
      <w:r w:rsidRPr="00583DCB">
        <w:rPr>
          <w:rFonts w:ascii="Cambria" w:hAnsi="Cambria" w:cs="Calibri"/>
          <w:sz w:val="24"/>
          <w:szCs w:val="24"/>
        </w:rPr>
        <w:t>on w</w:t>
      </w:r>
      <w:r w:rsidR="00583DCB" w:rsidRPr="00583DCB">
        <w:rPr>
          <w:rFonts w:ascii="Cambria" w:hAnsi="Cambria" w:cs="Calibri"/>
          <w:sz w:val="24"/>
          <w:szCs w:val="24"/>
        </w:rPr>
        <w:t xml:space="preserve"> </w:t>
      </w:r>
      <w:r w:rsidRPr="00583DCB">
        <w:rPr>
          <w:rFonts w:ascii="Cambria" w:hAnsi="Cambria" w:cs="Calibri"/>
          <w:sz w:val="24"/>
          <w:szCs w:val="24"/>
        </w:rPr>
        <w:t>innej tego</w:t>
      </w:r>
      <w:r w:rsidRPr="00D704C8">
        <w:rPr>
          <w:rFonts w:ascii="Cambria" w:hAnsi="Cambria" w:cs="Calibri"/>
          <w:sz w:val="24"/>
          <w:szCs w:val="24"/>
        </w:rPr>
        <w:t xml:space="preserve"> rodzaju sytuacji wynikającej z podobnej procedury przewidzianej w przepisach miejsca wszczęcia tej procedury;</w:t>
      </w:r>
    </w:p>
    <w:p w14:paraId="3516FC73" w14:textId="5030C764"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w:t>
      </w:r>
      <w:r w:rsidR="00583DCB">
        <w:rPr>
          <w:rFonts w:ascii="Cambria" w:hAnsi="Cambria" w:cs="Calibri"/>
          <w:sz w:val="24"/>
          <w:szCs w:val="24"/>
        </w:rPr>
        <w:t xml:space="preserve"> </w:t>
      </w:r>
      <w:r w:rsidRPr="00D704C8">
        <w:rPr>
          <w:rFonts w:ascii="Cambria" w:hAnsi="Cambria" w:cs="Calibri"/>
          <w:sz w:val="24"/>
          <w:szCs w:val="24"/>
        </w:rPr>
        <w:t>stanie wykazać za pomocą stosownych dowodów;</w:t>
      </w:r>
    </w:p>
    <w:p w14:paraId="4DDFA07E" w14:textId="0A7E458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którego nie można skutecznie wyeliminować w</w:t>
      </w:r>
      <w:r w:rsidR="00583DCB">
        <w:rPr>
          <w:rFonts w:ascii="Cambria" w:hAnsi="Cambria" w:cs="Calibri"/>
          <w:sz w:val="24"/>
          <w:szCs w:val="24"/>
        </w:rPr>
        <w:t xml:space="preserve"> </w:t>
      </w:r>
      <w:r w:rsidRPr="00D704C8">
        <w:rPr>
          <w:rFonts w:ascii="Cambria" w:hAnsi="Cambria" w:cs="Calibri"/>
          <w:sz w:val="24"/>
          <w:szCs w:val="24"/>
        </w:rPr>
        <w:t xml:space="preserve">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który, z przyczyn leżących po jego stronie, w znacznym stopniu lub zakresie nie wykonał lub nienależycie wykonał albo długotrwale nienależycie wykonywał </w:t>
      </w:r>
      <w:r w:rsidRPr="00D704C8">
        <w:rPr>
          <w:rFonts w:ascii="Cambria" w:hAnsi="Cambria" w:cs="Calibri"/>
          <w:sz w:val="24"/>
          <w:szCs w:val="24"/>
        </w:rPr>
        <w:lastRenderedPageBreak/>
        <w:t>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2D664348" w:rsidR="007A1ED9" w:rsidRPr="00D704C8" w:rsidRDefault="007A1ED9" w:rsidP="004766F9">
      <w:pPr>
        <w:numPr>
          <w:ilvl w:val="3"/>
          <w:numId w:val="23"/>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 przesłanki:</w:t>
      </w:r>
    </w:p>
    <w:p w14:paraId="22D8EE5C" w14:textId="77777777"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wdrożył system sprawozdawczości i kontroli,</w:t>
      </w:r>
    </w:p>
    <w:p w14:paraId="785BFC15"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lastRenderedPageBreak/>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41E9F445" w14:textId="0DB36795" w:rsidR="007A1ED9" w:rsidRPr="00D704C8" w:rsidRDefault="007A1ED9" w:rsidP="004766F9">
      <w:pPr>
        <w:numPr>
          <w:ilvl w:val="3"/>
          <w:numId w:val="23"/>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4DCB906E" w14:textId="56D8FD63" w:rsidR="00EC0241" w:rsidRDefault="00EC0241" w:rsidP="00095578">
      <w:pPr>
        <w:pStyle w:val="NormalnyWeb"/>
        <w:suppressAutoHyphens/>
        <w:spacing w:before="0" w:beforeAutospacing="0" w:after="0" w:afterAutospacing="0"/>
        <w:jc w:val="both"/>
        <w:rPr>
          <w:rFonts w:ascii="Cambria" w:eastAsiaTheme="minorHAnsi" w:hAnsi="Cambria" w:cstheme="minorBidi"/>
          <w:lang w:eastAsia="en-US"/>
        </w:rPr>
      </w:pPr>
    </w:p>
    <w:p w14:paraId="5D7D90A3" w14:textId="77777777" w:rsidR="00095578" w:rsidRPr="00D704C8" w:rsidRDefault="00095578" w:rsidP="00095578">
      <w:pPr>
        <w:pStyle w:val="NormalnyWeb"/>
        <w:suppressAutoHyphens/>
        <w:spacing w:before="0" w:beforeAutospacing="0" w:after="0" w:afterAutospacing="0"/>
        <w:jc w:val="both"/>
        <w:rPr>
          <w:rStyle w:val="dane1"/>
          <w:rFonts w:ascii="Cambria" w:hAnsi="Cambria" w:cs="Calibri"/>
        </w:rPr>
      </w:pPr>
    </w:p>
    <w:p w14:paraId="2856ADCB" w14:textId="1570B709" w:rsidR="00CC05F5" w:rsidRPr="00EC0241" w:rsidRDefault="007A1ED9" w:rsidP="00EC024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20560137" w14:textId="4BAA715F" w:rsidR="008E0869" w:rsidRPr="00D704C8" w:rsidRDefault="00EC0241" w:rsidP="00BC39A4">
      <w:pPr>
        <w:autoSpaceDE w:val="0"/>
        <w:autoSpaceDN w:val="0"/>
        <w:adjustRightInd w:val="0"/>
        <w:jc w:val="both"/>
        <w:rPr>
          <w:rFonts w:ascii="Cambria" w:hAnsi="Cambria" w:cs="Calibri"/>
          <w:sz w:val="24"/>
          <w:szCs w:val="24"/>
        </w:rPr>
      </w:pPr>
      <w:r>
        <w:rPr>
          <w:rFonts w:ascii="Cambria" w:hAnsi="Cambria" w:cs="Calibri"/>
          <w:sz w:val="24"/>
          <w:szCs w:val="24"/>
        </w:rPr>
        <w:br/>
      </w:r>
      <w:r w:rsidR="008E0869" w:rsidRPr="00D704C8">
        <w:rPr>
          <w:rFonts w:ascii="Cambria" w:hAnsi="Cambria" w:cs="Calibri"/>
          <w:sz w:val="24"/>
          <w:szCs w:val="24"/>
        </w:rPr>
        <w:t>Wykonawca, którego oferta zostanie najwyżej oceniona na podstawie kryteriów oceny ofert, na wezwanie Zamawiającego w terminie nie krótszym niż 5 dni zobowiązany będzie złożyć</w:t>
      </w:r>
      <w:r w:rsidR="00DA7D9D">
        <w:rPr>
          <w:rFonts w:ascii="Cambria" w:hAnsi="Cambria" w:cs="Calibri"/>
          <w:sz w:val="24"/>
          <w:szCs w:val="24"/>
        </w:rPr>
        <w:t xml:space="preserve"> </w:t>
      </w:r>
      <w:r w:rsidR="008E0869" w:rsidRPr="00D704C8">
        <w:rPr>
          <w:rFonts w:ascii="Cambria" w:hAnsi="Cambria" w:cs="Calibri"/>
          <w:sz w:val="24"/>
          <w:szCs w:val="24"/>
        </w:rPr>
        <w:t>następujące dokumenty:</w:t>
      </w:r>
    </w:p>
    <w:p w14:paraId="1E7964DD" w14:textId="77777777" w:rsidR="008E0869" w:rsidRPr="00D704C8" w:rsidRDefault="008E0869" w:rsidP="004766F9">
      <w:pPr>
        <w:pStyle w:val="Akapitzlist"/>
        <w:numPr>
          <w:ilvl w:val="0"/>
          <w:numId w:val="33"/>
        </w:numPr>
        <w:autoSpaceDE w:val="0"/>
        <w:autoSpaceDN w:val="0"/>
        <w:adjustRightInd w:val="0"/>
        <w:spacing w:after="0"/>
        <w:ind w:left="0" w:firstLine="0"/>
        <w:jc w:val="both"/>
        <w:rPr>
          <w:rFonts w:ascii="Cambria" w:hAnsi="Cambria" w:cs="Calibri"/>
          <w:bCs/>
          <w:sz w:val="24"/>
          <w:szCs w:val="24"/>
        </w:rPr>
      </w:pPr>
      <w:r w:rsidRPr="00D704C8">
        <w:rPr>
          <w:rFonts w:ascii="Cambria" w:hAnsi="Cambria" w:cs="Calibri"/>
          <w:bCs/>
          <w:sz w:val="24"/>
          <w:szCs w:val="24"/>
        </w:rPr>
        <w:t>W celu wykazania braku podstaw do wykluczenia z postępowania Zamawiający żąda złożenia następujących oświadczeń i dokumentów :</w:t>
      </w:r>
    </w:p>
    <w:p w14:paraId="3D65C59C" w14:textId="77777777" w:rsidR="00DF0E48" w:rsidRDefault="00DF0E48" w:rsidP="008E0869">
      <w:pPr>
        <w:numPr>
          <w:ilvl w:val="1"/>
          <w:numId w:val="25"/>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467D883" w14:textId="6D5C7469" w:rsidR="008E0869" w:rsidRPr="007E0DD8" w:rsidRDefault="00DF0E48" w:rsidP="008E0869">
      <w:pPr>
        <w:numPr>
          <w:ilvl w:val="1"/>
          <w:numId w:val="25"/>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w:t>
      </w:r>
      <w:r w:rsidRPr="00DF0E48">
        <w:rPr>
          <w:rFonts w:ascii="Cambria" w:hAnsi="Cambria" w:cs="Calibri"/>
          <w:sz w:val="24"/>
          <w:szCs w:val="24"/>
        </w:rPr>
        <w:lastRenderedPageBreak/>
        <w:t>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007E0DD8">
        <w:rPr>
          <w:rFonts w:ascii="Cambria" w:hAnsi="Cambria" w:cs="Calibri"/>
          <w:sz w:val="24"/>
          <w:szCs w:val="24"/>
        </w:rPr>
        <w:br/>
      </w:r>
    </w:p>
    <w:p w14:paraId="0EE9FAA0" w14:textId="77777777" w:rsidR="008E0869" w:rsidRPr="00D704C8"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t>UWAGA:</w:t>
      </w:r>
    </w:p>
    <w:p w14:paraId="63B699BE" w14:textId="6E04241C" w:rsidR="008E0869" w:rsidRPr="007E0DD8" w:rsidRDefault="008E0869" w:rsidP="007E0DD8">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W przypadku składania ofert przez spółki cywilne, zaświadczenia z ZUS i US dotyczą każdego ze wspólników oraz za spółkę.</w:t>
      </w:r>
    </w:p>
    <w:p w14:paraId="4DD6F1AE" w14:textId="22E46EDB" w:rsidR="006A675D" w:rsidRPr="00016612" w:rsidRDefault="008E0869" w:rsidP="006A675D">
      <w:pPr>
        <w:numPr>
          <w:ilvl w:val="1"/>
          <w:numId w:val="25"/>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odpisu z właściwego rejestru lub z centralnej ewidencji i informa</w:t>
      </w:r>
      <w:r w:rsidRPr="007E0DD8">
        <w:rPr>
          <w:rFonts w:ascii="Cambria" w:hAnsi="Cambria" w:cs="Calibri"/>
          <w:sz w:val="24"/>
          <w:szCs w:val="24"/>
        </w:rPr>
        <w:t>cji o działalności gospodarczej, jeżeli odrębne przepisy wymagają wpisu do rejestru lub ewidencji, w celu potwierdzenia braku podstaw wykluczenia na podstawie art.</w:t>
      </w:r>
      <w:r w:rsidR="003C3B9F" w:rsidRPr="007E0DD8">
        <w:rPr>
          <w:rFonts w:ascii="Cambria" w:hAnsi="Cambria" w:cs="Calibri"/>
          <w:sz w:val="24"/>
          <w:szCs w:val="24"/>
        </w:rPr>
        <w:t xml:space="preserve"> </w:t>
      </w:r>
      <w:r w:rsidRPr="007E0DD8">
        <w:rPr>
          <w:rFonts w:ascii="Cambria" w:hAnsi="Cambria" w:cs="Calibri"/>
          <w:sz w:val="24"/>
          <w:szCs w:val="24"/>
        </w:rPr>
        <w:t>109 ust.</w:t>
      </w:r>
      <w:r w:rsidR="003C3B9F" w:rsidRPr="007E0DD8">
        <w:rPr>
          <w:rFonts w:ascii="Cambria" w:hAnsi="Cambria" w:cs="Calibri"/>
          <w:sz w:val="24"/>
          <w:szCs w:val="24"/>
        </w:rPr>
        <w:t xml:space="preserve"> </w:t>
      </w:r>
      <w:r w:rsidRPr="007E0DD8">
        <w:rPr>
          <w:rFonts w:ascii="Cambria" w:hAnsi="Cambria" w:cs="Calibri"/>
          <w:sz w:val="24"/>
          <w:szCs w:val="24"/>
        </w:rPr>
        <w:t xml:space="preserve">1 </w:t>
      </w:r>
      <w:r w:rsidR="003C3B9F" w:rsidRPr="007E0DD8">
        <w:rPr>
          <w:rFonts w:ascii="Cambria" w:hAnsi="Cambria" w:cs="Calibri"/>
          <w:sz w:val="24"/>
          <w:szCs w:val="24"/>
        </w:rPr>
        <w:br/>
      </w:r>
      <w:r w:rsidRPr="007E0DD8">
        <w:rPr>
          <w:rFonts w:ascii="Cambria" w:hAnsi="Cambria" w:cs="Calibri"/>
          <w:sz w:val="24"/>
          <w:szCs w:val="24"/>
        </w:rPr>
        <w:t>pkt</w:t>
      </w:r>
      <w:r w:rsidR="003C3B9F" w:rsidRPr="007E0DD8">
        <w:rPr>
          <w:rFonts w:ascii="Cambria" w:hAnsi="Cambria" w:cs="Calibri"/>
          <w:sz w:val="24"/>
          <w:szCs w:val="24"/>
        </w:rPr>
        <w:t xml:space="preserve"> </w:t>
      </w:r>
      <w:r w:rsidRPr="007E0DD8">
        <w:rPr>
          <w:rFonts w:ascii="Cambria" w:hAnsi="Cambria" w:cs="Calibri"/>
          <w:sz w:val="24"/>
          <w:szCs w:val="24"/>
        </w:rPr>
        <w:t xml:space="preserve">4 ustawy </w:t>
      </w:r>
      <w:proofErr w:type="spellStart"/>
      <w:r w:rsidRPr="007E0DD8">
        <w:rPr>
          <w:rFonts w:ascii="Cambria" w:hAnsi="Cambria" w:cs="Calibri"/>
          <w:sz w:val="24"/>
          <w:szCs w:val="24"/>
        </w:rPr>
        <w:t>Pzp</w:t>
      </w:r>
      <w:proofErr w:type="spellEnd"/>
      <w:r w:rsidRPr="007E0DD8">
        <w:rPr>
          <w:rFonts w:ascii="Cambria" w:hAnsi="Cambria" w:cs="Calibri"/>
          <w:sz w:val="24"/>
          <w:szCs w:val="24"/>
        </w:rPr>
        <w:t>;</w:t>
      </w:r>
      <w:bookmarkStart w:id="4" w:name="_GoBack"/>
      <w:bookmarkEnd w:id="4"/>
    </w:p>
    <w:p w14:paraId="7E661CAF" w14:textId="77777777" w:rsidR="00CC05F5" w:rsidRPr="00D704C8" w:rsidRDefault="00CC05F5" w:rsidP="00472A0E">
      <w:pPr>
        <w:spacing w:after="0"/>
        <w:jc w:val="both"/>
        <w:rPr>
          <w:rFonts w:ascii="Cambria" w:hAnsi="Cambria" w:cs="Arial"/>
          <w:sz w:val="24"/>
          <w:szCs w:val="24"/>
        </w:rPr>
      </w:pPr>
    </w:p>
    <w:p w14:paraId="2E6759F0" w14:textId="77777777" w:rsidR="008E0869" w:rsidRPr="00D704C8"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t>UWAGA:</w:t>
      </w:r>
    </w:p>
    <w:p w14:paraId="4DF22979" w14:textId="33B063E4" w:rsidR="008E0869" w:rsidRPr="00D704C8"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 xml:space="preserve">W przypadku gdy wykonawca polega na zdolnościach lub sytuacji innych podmiotów Zamawiający będzie żądał dokumentów </w:t>
      </w:r>
      <w:r w:rsidR="00CC05F5" w:rsidRPr="00D704C8">
        <w:rPr>
          <w:rFonts w:ascii="Cambria" w:hAnsi="Cambria" w:cs="Calibri"/>
          <w:sz w:val="24"/>
          <w:szCs w:val="24"/>
        </w:rPr>
        <w:t>również dla tych podmiotów</w:t>
      </w:r>
    </w:p>
    <w:p w14:paraId="5E2DE644" w14:textId="77777777" w:rsidR="008E0869" w:rsidRPr="00D704C8" w:rsidRDefault="008E0869" w:rsidP="008E0869">
      <w:pPr>
        <w:autoSpaceDE w:val="0"/>
        <w:autoSpaceDN w:val="0"/>
        <w:adjustRightInd w:val="0"/>
        <w:ind w:left="426"/>
        <w:jc w:val="both"/>
        <w:rPr>
          <w:rFonts w:ascii="Cambria" w:hAnsi="Cambria" w:cs="Calibri"/>
          <w:b/>
          <w:bCs/>
          <w:sz w:val="24"/>
          <w:szCs w:val="24"/>
        </w:rPr>
      </w:pPr>
    </w:p>
    <w:p w14:paraId="21E79A58" w14:textId="77777777" w:rsidR="008E0869" w:rsidRPr="006F04EA" w:rsidRDefault="008E0869" w:rsidP="004766F9">
      <w:pPr>
        <w:pStyle w:val="Akapitzlist"/>
        <w:numPr>
          <w:ilvl w:val="0"/>
          <w:numId w:val="33"/>
        </w:numPr>
        <w:autoSpaceDE w:val="0"/>
        <w:autoSpaceDN w:val="0"/>
        <w:adjustRightInd w:val="0"/>
        <w:spacing w:after="0"/>
        <w:ind w:left="0" w:firstLine="0"/>
        <w:jc w:val="both"/>
        <w:rPr>
          <w:rFonts w:ascii="Cambria" w:hAnsi="Cambria" w:cs="Calibri"/>
          <w:bCs/>
          <w:sz w:val="24"/>
          <w:szCs w:val="24"/>
        </w:rPr>
      </w:pPr>
      <w:r w:rsidRPr="006F04EA">
        <w:rPr>
          <w:rFonts w:ascii="Cambria" w:hAnsi="Cambria" w:cs="Calibri"/>
          <w:bCs/>
          <w:sz w:val="24"/>
          <w:szCs w:val="24"/>
        </w:rPr>
        <w:t>W celu potwierdzenia spełniania warunków udziału w postępowaniu Zamawiający żąda złożenia następujących oświadczeń i dokumentów :</w:t>
      </w:r>
    </w:p>
    <w:p w14:paraId="031DFB31" w14:textId="6B1D1E88" w:rsidR="00843ADA" w:rsidRPr="006F04EA" w:rsidRDefault="003F18DC" w:rsidP="006F04EA">
      <w:pPr>
        <w:pStyle w:val="Akapitzlist"/>
        <w:numPr>
          <w:ilvl w:val="0"/>
          <w:numId w:val="34"/>
        </w:numPr>
        <w:jc w:val="both"/>
        <w:rPr>
          <w:rFonts w:ascii="Cambria" w:hAnsi="Cambria" w:cs="Calibri"/>
          <w:sz w:val="24"/>
          <w:szCs w:val="24"/>
        </w:rPr>
      </w:pPr>
      <w:r w:rsidRPr="003F18DC">
        <w:rPr>
          <w:rFonts w:ascii="Cambria" w:hAnsi="Cambria" w:cs="Calibri"/>
          <w:sz w:val="24"/>
          <w:szCs w:val="24"/>
        </w:rPr>
        <w:t>wykazu dostaw</w:t>
      </w:r>
      <w:r w:rsidR="008E473F">
        <w:rPr>
          <w:rFonts w:ascii="Cambria" w:hAnsi="Cambria" w:cs="Calibri"/>
          <w:sz w:val="24"/>
          <w:szCs w:val="24"/>
        </w:rPr>
        <w:t xml:space="preserve"> (</w:t>
      </w:r>
      <w:r w:rsidR="002645C4">
        <w:rPr>
          <w:rFonts w:ascii="Cambria" w:hAnsi="Cambria" w:cs="Calibri"/>
          <w:sz w:val="24"/>
          <w:szCs w:val="24"/>
        </w:rPr>
        <w:t xml:space="preserve">minimum jedna dostawa mebli </w:t>
      </w:r>
      <w:r w:rsidR="008E473F" w:rsidRPr="00782427">
        <w:rPr>
          <w:rFonts w:ascii="Cambria" w:hAnsi="Cambria" w:cs="Calibri"/>
          <w:sz w:val="24"/>
          <w:szCs w:val="24"/>
        </w:rPr>
        <w:t>na wartość minimum 100 000,00 zł)</w:t>
      </w:r>
      <w:r w:rsidRPr="00782427">
        <w:rPr>
          <w:rFonts w:ascii="Cambria" w:hAnsi="Cambria" w:cs="Calibri"/>
          <w:sz w:val="24"/>
          <w:szCs w:val="24"/>
        </w:rPr>
        <w:t xml:space="preserve"> wykonanych, a w przypadku świadczeń powtarzających się lub ciągłych również wykonywanych, w okresie ostatnich 3 lat, a jeżeli okres prowadzenia działalności jest krótszy – w tym okresie, wraz</w:t>
      </w:r>
      <w:r w:rsidR="002E792F" w:rsidRPr="00782427">
        <w:rPr>
          <w:rFonts w:ascii="Cambria" w:hAnsi="Cambria" w:cs="Calibri"/>
          <w:sz w:val="24"/>
          <w:szCs w:val="24"/>
        </w:rPr>
        <w:t xml:space="preserve"> </w:t>
      </w:r>
      <w:r w:rsidRPr="00782427">
        <w:rPr>
          <w:rFonts w:ascii="Cambria" w:hAnsi="Cambria" w:cs="Calibri"/>
          <w:sz w:val="24"/>
          <w:szCs w:val="24"/>
        </w:rPr>
        <w:t>z podaniem ich wartości, przedmiotu, dat wykonania i podmiotów, na rzecz których</w:t>
      </w:r>
      <w:r w:rsidRPr="002E792F">
        <w:rPr>
          <w:rFonts w:ascii="Cambria" w:hAnsi="Cambria" w:cs="Calibri"/>
          <w:sz w:val="24"/>
          <w:szCs w:val="24"/>
        </w:rPr>
        <w:t xml:space="preserve"> dostawy</w:t>
      </w:r>
      <w:r w:rsidR="002E792F">
        <w:rPr>
          <w:rFonts w:ascii="Cambria" w:hAnsi="Cambria" w:cs="Calibri"/>
          <w:sz w:val="24"/>
          <w:szCs w:val="24"/>
        </w:rPr>
        <w:t xml:space="preserve"> </w:t>
      </w:r>
      <w:r w:rsidRPr="002E792F">
        <w:rPr>
          <w:rFonts w:ascii="Cambria" w:hAnsi="Cambria" w:cs="Calibri"/>
          <w:sz w:val="24"/>
          <w:szCs w:val="24"/>
        </w:rPr>
        <w:t>zostały wykonane lub są wykonywane, oraz załączeniem dowodów określających, czy te dostawy zostały wykonane lub</w:t>
      </w:r>
      <w:r w:rsidR="002E792F">
        <w:rPr>
          <w:rFonts w:ascii="Cambria" w:hAnsi="Cambria" w:cs="Calibri"/>
          <w:sz w:val="24"/>
          <w:szCs w:val="24"/>
        </w:rPr>
        <w:t xml:space="preserve"> </w:t>
      </w:r>
      <w:r w:rsidRPr="002E792F">
        <w:rPr>
          <w:rFonts w:ascii="Cambria" w:hAnsi="Cambria" w:cs="Calibri"/>
          <w:sz w:val="24"/>
          <w:szCs w:val="24"/>
        </w:rPr>
        <w:t>są wykonywane należycie, przy czym dowodami, o których mowa, są referencje bądź inne dokumenty sporządzone</w:t>
      </w:r>
      <w:r w:rsidR="00BF0762">
        <w:rPr>
          <w:rFonts w:ascii="Cambria" w:hAnsi="Cambria" w:cs="Calibri"/>
          <w:sz w:val="24"/>
          <w:szCs w:val="24"/>
        </w:rPr>
        <w:t xml:space="preserve"> </w:t>
      </w:r>
      <w:r w:rsidRPr="00BF0762">
        <w:rPr>
          <w:rFonts w:ascii="Cambria" w:hAnsi="Cambria" w:cs="Calibri"/>
          <w:sz w:val="24"/>
          <w:szCs w:val="24"/>
        </w:rPr>
        <w:t>przez podmiot, na rzecz którego dostawy</w:t>
      </w:r>
      <w:r w:rsidR="006F04EA">
        <w:rPr>
          <w:rFonts w:ascii="Cambria" w:hAnsi="Cambria" w:cs="Calibri"/>
          <w:sz w:val="24"/>
          <w:szCs w:val="24"/>
        </w:rPr>
        <w:t xml:space="preserve"> </w:t>
      </w:r>
      <w:r w:rsidRPr="00BF0762">
        <w:rPr>
          <w:rFonts w:ascii="Cambria" w:hAnsi="Cambria" w:cs="Calibri"/>
          <w:sz w:val="24"/>
          <w:szCs w:val="24"/>
        </w:rPr>
        <w:t>zostały wykonane, a w przypadku świadczeń powtarzających się</w:t>
      </w:r>
      <w:r w:rsidR="006F04EA">
        <w:rPr>
          <w:rFonts w:ascii="Cambria" w:hAnsi="Cambria" w:cs="Calibri"/>
          <w:sz w:val="24"/>
          <w:szCs w:val="24"/>
        </w:rPr>
        <w:t xml:space="preserve"> </w:t>
      </w:r>
      <w:r w:rsidRPr="006F04EA">
        <w:rPr>
          <w:rFonts w:ascii="Cambria" w:hAnsi="Cambria" w:cs="Calibri"/>
          <w:sz w:val="24"/>
          <w:szCs w:val="24"/>
        </w:rPr>
        <w:t>lub ciągłych są wykonywane, a jeżeli wykonawca z przyczyn niezależnych od niego nie jest w stanie uzyskać tych</w:t>
      </w:r>
      <w:r w:rsidR="006F04EA">
        <w:rPr>
          <w:rFonts w:ascii="Cambria" w:hAnsi="Cambria" w:cs="Calibri"/>
          <w:sz w:val="24"/>
          <w:szCs w:val="24"/>
        </w:rPr>
        <w:t xml:space="preserve"> </w:t>
      </w:r>
      <w:r w:rsidRPr="006F04EA">
        <w:rPr>
          <w:rFonts w:ascii="Cambria" w:hAnsi="Cambria" w:cs="Calibri"/>
          <w:sz w:val="24"/>
          <w:szCs w:val="24"/>
        </w:rPr>
        <w:t>dokumentów – oświadczenie wykonawcy; w przypadku świadczeń</w:t>
      </w:r>
      <w:r w:rsidR="006F04EA">
        <w:rPr>
          <w:rFonts w:ascii="Cambria" w:hAnsi="Cambria" w:cs="Calibri"/>
          <w:sz w:val="24"/>
          <w:szCs w:val="24"/>
        </w:rPr>
        <w:t xml:space="preserve"> </w:t>
      </w:r>
      <w:r w:rsidRPr="006F04EA">
        <w:rPr>
          <w:rFonts w:ascii="Cambria" w:hAnsi="Cambria" w:cs="Calibri"/>
          <w:sz w:val="24"/>
          <w:szCs w:val="24"/>
        </w:rPr>
        <w:t>powtarzających się lub ciągłych nadal wykonywanych referencje bądź inne dokumenty potwierdzające ich należyte wykonywanie powinny być wystawione w okresie</w:t>
      </w:r>
      <w:r w:rsidR="006F04EA">
        <w:rPr>
          <w:rFonts w:ascii="Cambria" w:hAnsi="Cambria" w:cs="Calibri"/>
          <w:sz w:val="24"/>
          <w:szCs w:val="24"/>
        </w:rPr>
        <w:t xml:space="preserve"> </w:t>
      </w:r>
      <w:r w:rsidRPr="006F04EA">
        <w:rPr>
          <w:rFonts w:ascii="Cambria" w:hAnsi="Cambria" w:cs="Calibri"/>
          <w:sz w:val="24"/>
          <w:szCs w:val="24"/>
        </w:rPr>
        <w:t>ostatnich 3 miesięcy;</w:t>
      </w:r>
    </w:p>
    <w:p w14:paraId="7C98532E" w14:textId="77777777" w:rsidR="00BC39A4" w:rsidRPr="00D704C8" w:rsidRDefault="00BC39A4" w:rsidP="00BC39A4">
      <w:pPr>
        <w:pStyle w:val="Akapitzlist"/>
        <w:tabs>
          <w:tab w:val="left" w:pos="-1560"/>
          <w:tab w:val="left" w:pos="-1276"/>
        </w:tabs>
        <w:jc w:val="both"/>
        <w:rPr>
          <w:rFonts w:ascii="Cambria" w:hAnsi="Cambria" w:cs="Calibri"/>
          <w:sz w:val="24"/>
          <w:szCs w:val="24"/>
        </w:rPr>
      </w:pPr>
    </w:p>
    <w:p w14:paraId="3BADB6E9" w14:textId="77777777" w:rsidR="00095578" w:rsidRPr="00095578" w:rsidRDefault="008E0869" w:rsidP="0068181D">
      <w:pPr>
        <w:pStyle w:val="Akapitzlist"/>
        <w:numPr>
          <w:ilvl w:val="0"/>
          <w:numId w:val="33"/>
        </w:numPr>
        <w:spacing w:after="0" w:line="240" w:lineRule="auto"/>
        <w:ind w:left="0" w:firstLine="0"/>
        <w:jc w:val="both"/>
        <w:rPr>
          <w:rFonts w:ascii="Cambria" w:hAnsi="Cambria" w:cs="Calibri"/>
          <w:b/>
          <w:bCs/>
          <w:sz w:val="24"/>
          <w:szCs w:val="24"/>
        </w:rPr>
      </w:pPr>
      <w:r w:rsidRPr="00095578">
        <w:rPr>
          <w:rFonts w:ascii="Cambria" w:hAnsi="Cambria" w:cs="Calibri"/>
          <w:bCs/>
          <w:sz w:val="24"/>
          <w:szCs w:val="24"/>
        </w:rPr>
        <w:t xml:space="preserve">Wykonawca </w:t>
      </w:r>
      <w:r w:rsidR="00095578" w:rsidRPr="00095578">
        <w:rPr>
          <w:rFonts w:ascii="Cambria" w:hAnsi="Cambria" w:cs="Calibri"/>
          <w:bCs/>
          <w:sz w:val="24"/>
          <w:szCs w:val="24"/>
        </w:rPr>
        <w:t xml:space="preserve">na żądanie Zamawiającego </w:t>
      </w:r>
      <w:r w:rsidR="00BC39A4" w:rsidRPr="00095578">
        <w:rPr>
          <w:rFonts w:ascii="Cambria" w:hAnsi="Cambria" w:cs="Calibri"/>
          <w:bCs/>
          <w:sz w:val="24"/>
          <w:szCs w:val="24"/>
        </w:rPr>
        <w:t xml:space="preserve">przekaże Zamawiającemu </w:t>
      </w:r>
      <w:r w:rsidRPr="00095578">
        <w:rPr>
          <w:rFonts w:ascii="Cambria" w:hAnsi="Cambria" w:cs="Calibri"/>
          <w:sz w:val="24"/>
          <w:szCs w:val="24"/>
        </w:rPr>
        <w:t xml:space="preserve">oświadczenie o przynależności albo braku przynależności do tej samej grupy kapitałowej. </w:t>
      </w:r>
    </w:p>
    <w:p w14:paraId="358DC179" w14:textId="2506BD9B" w:rsidR="008E0869" w:rsidRDefault="008E0869" w:rsidP="00095578">
      <w:pPr>
        <w:pStyle w:val="Akapitzlist"/>
        <w:spacing w:after="0" w:line="240" w:lineRule="auto"/>
        <w:ind w:left="0"/>
        <w:jc w:val="both"/>
        <w:rPr>
          <w:rFonts w:ascii="Cambria" w:hAnsi="Cambria" w:cs="Calibri"/>
          <w:sz w:val="24"/>
          <w:szCs w:val="24"/>
        </w:rPr>
      </w:pPr>
      <w:r w:rsidRPr="00095578">
        <w:rPr>
          <w:rFonts w:ascii="Cambria" w:hAnsi="Cambria" w:cs="Calibri"/>
          <w:sz w:val="24"/>
          <w:szCs w:val="24"/>
        </w:rPr>
        <w:t xml:space="preserve">W przypadku przynależności do tej samej grupy kapitałowej </w:t>
      </w:r>
      <w:r w:rsidR="001A51FE" w:rsidRPr="00095578">
        <w:rPr>
          <w:rFonts w:ascii="Cambria" w:hAnsi="Cambria" w:cs="Calibri"/>
          <w:sz w:val="24"/>
          <w:szCs w:val="24"/>
        </w:rPr>
        <w:t>W</w:t>
      </w:r>
      <w:r w:rsidRPr="00095578">
        <w:rPr>
          <w:rFonts w:ascii="Cambria" w:hAnsi="Cambria" w:cs="Calibri"/>
          <w:sz w:val="24"/>
          <w:szCs w:val="24"/>
        </w:rPr>
        <w:t xml:space="preserve">ykonawca może złożyć wraz z oświadczeniem dokumenty bądź informacje potwierdzające, że powiązania </w:t>
      </w:r>
      <w:r w:rsidR="003C3B9F" w:rsidRPr="00095578">
        <w:rPr>
          <w:rFonts w:ascii="Cambria" w:hAnsi="Cambria" w:cs="Calibri"/>
          <w:sz w:val="24"/>
          <w:szCs w:val="24"/>
        </w:rPr>
        <w:br/>
      </w:r>
      <w:r w:rsidRPr="00095578">
        <w:rPr>
          <w:rFonts w:ascii="Cambria" w:hAnsi="Cambria" w:cs="Calibri"/>
          <w:sz w:val="24"/>
          <w:szCs w:val="24"/>
        </w:rPr>
        <w:t>z innym wykonawcą nie prowadzą do zakłócenia konkurencji w postępowani</w:t>
      </w:r>
      <w:r w:rsidR="0059004E" w:rsidRPr="00095578">
        <w:rPr>
          <w:rFonts w:ascii="Cambria" w:hAnsi="Cambria" w:cs="Calibri"/>
          <w:sz w:val="24"/>
          <w:szCs w:val="24"/>
        </w:rPr>
        <w:t>u.</w:t>
      </w:r>
    </w:p>
    <w:p w14:paraId="0EA4A8EC" w14:textId="77777777" w:rsidR="00DF0E48" w:rsidRPr="00095578" w:rsidRDefault="00DF0E48" w:rsidP="00095578">
      <w:pPr>
        <w:pStyle w:val="Akapitzlist"/>
        <w:spacing w:after="0" w:line="240" w:lineRule="auto"/>
        <w:ind w:left="0"/>
        <w:jc w:val="both"/>
        <w:rPr>
          <w:rFonts w:ascii="Cambria" w:hAnsi="Cambria" w:cs="Calibri"/>
          <w:b/>
          <w:bCs/>
          <w:sz w:val="24"/>
          <w:szCs w:val="24"/>
        </w:rPr>
      </w:pPr>
    </w:p>
    <w:p w14:paraId="1A4415BA" w14:textId="77777777" w:rsidR="008E0869" w:rsidRPr="00D704C8" w:rsidRDefault="008E0869" w:rsidP="004766F9">
      <w:pPr>
        <w:pStyle w:val="Akapitzlist"/>
        <w:numPr>
          <w:ilvl w:val="3"/>
          <w:numId w:val="24"/>
        </w:numPr>
        <w:ind w:left="0" w:firstLine="0"/>
        <w:rPr>
          <w:rFonts w:ascii="Cambria" w:hAnsi="Cambria" w:cs="Calibri"/>
          <w:bCs/>
          <w:sz w:val="24"/>
          <w:szCs w:val="24"/>
        </w:rPr>
      </w:pPr>
      <w:r w:rsidRPr="00D704C8">
        <w:rPr>
          <w:rFonts w:ascii="Cambria" w:hAnsi="Cambria" w:cs="Calibri"/>
          <w:bCs/>
          <w:sz w:val="24"/>
          <w:szCs w:val="24"/>
        </w:rPr>
        <w:t xml:space="preserve">Uzupełnianie dokumentów zgodnie za art. 128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w:t>
      </w:r>
    </w:p>
    <w:p w14:paraId="41024115" w14:textId="2F426260" w:rsidR="00BC39A4" w:rsidRPr="00D704C8" w:rsidRDefault="00BC39A4"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j</w:t>
      </w:r>
      <w:r w:rsidR="008E0869" w:rsidRPr="00D704C8">
        <w:rPr>
          <w:rFonts w:ascii="Cambria" w:hAnsi="Cambria" w:cs="Calibri"/>
          <w:sz w:val="24"/>
          <w:szCs w:val="24"/>
        </w:rPr>
        <w:t xml:space="preserve">eżeli wykonawca nie złożył oświadczenia, o którym mowa w art. 125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oświadczeń lub dokumentów potwierdzających okoliczności, o</w:t>
      </w:r>
      <w:r w:rsidR="003C3B9F" w:rsidRPr="00D704C8">
        <w:rPr>
          <w:rFonts w:ascii="Cambria" w:hAnsi="Cambria" w:cs="Calibri"/>
          <w:sz w:val="24"/>
          <w:szCs w:val="24"/>
        </w:rPr>
        <w:t xml:space="preserve"> </w:t>
      </w:r>
      <w:r w:rsidR="008E0869" w:rsidRPr="00D704C8">
        <w:rPr>
          <w:rFonts w:ascii="Cambria" w:hAnsi="Cambria" w:cs="Calibri"/>
          <w:sz w:val="24"/>
          <w:szCs w:val="24"/>
        </w:rPr>
        <w:t xml:space="preserve">których mowa w art. 109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901EE78" w:rsidR="00BC39A4" w:rsidRPr="00D704C8" w:rsidRDefault="008E0869"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Zamawiający może żądać od wykonawców wyjaśnień dotyczących treści oświadczenia, o którym mowa w art. 125 ust.</w:t>
      </w:r>
      <w:r w:rsidR="007E0DD8">
        <w:rPr>
          <w:rFonts w:ascii="Cambria" w:hAnsi="Cambria" w:cs="Calibri"/>
          <w:sz w:val="24"/>
          <w:szCs w:val="24"/>
        </w:rPr>
        <w:t xml:space="preserve"> </w:t>
      </w:r>
      <w:r w:rsidRPr="00D704C8">
        <w:rPr>
          <w:rFonts w:ascii="Cambria" w:hAnsi="Cambria" w:cs="Calibri"/>
          <w:sz w:val="24"/>
          <w:szCs w:val="24"/>
        </w:rPr>
        <w:t xml:space="preserve">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lub złożonych podmiotowych środków dowodowych lub innych dokumentów lub oświadczeń składanych w postępowaniu.</w:t>
      </w:r>
    </w:p>
    <w:p w14:paraId="4C486DD6" w14:textId="5A265C84" w:rsidR="0068181D" w:rsidRPr="00D704C8" w:rsidRDefault="008E0869" w:rsidP="001A51FE">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 xml:space="preserve">Jeżeli złożone przez wykonawcę oświadczenie, o którym mowa w art. 125 </w:t>
      </w:r>
      <w:r w:rsidR="007E0DD8">
        <w:rPr>
          <w:rFonts w:ascii="Cambria" w:hAnsi="Cambria" w:cs="Calibri"/>
          <w:sz w:val="24"/>
          <w:szCs w:val="24"/>
        </w:rPr>
        <w:br/>
      </w:r>
      <w:r w:rsidRPr="00D704C8">
        <w:rPr>
          <w:rFonts w:ascii="Cambria" w:hAnsi="Cambria" w:cs="Calibri"/>
          <w:sz w:val="24"/>
          <w:szCs w:val="24"/>
        </w:rPr>
        <w:t xml:space="preserve">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lastRenderedPageBreak/>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4766F9">
      <w:pPr>
        <w:numPr>
          <w:ilvl w:val="6"/>
          <w:numId w:val="16"/>
        </w:numPr>
        <w:spacing w:after="0" w:line="240" w:lineRule="auto"/>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4766F9">
      <w:pPr>
        <w:numPr>
          <w:ilvl w:val="1"/>
          <w:numId w:val="26"/>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D704C8" w:rsidRDefault="008E0869" w:rsidP="004766F9">
      <w:pPr>
        <w:numPr>
          <w:ilvl w:val="1"/>
          <w:numId w:val="26"/>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D4C413D" w14:textId="77777777" w:rsidR="00D9149F" w:rsidRPr="00D704C8" w:rsidRDefault="00D9149F" w:rsidP="00D9149F">
      <w:pPr>
        <w:ind w:left="284"/>
        <w:jc w:val="both"/>
        <w:rPr>
          <w:rFonts w:ascii="Cambria" w:hAnsi="Cambria" w:cs="Calibri"/>
          <w:sz w:val="24"/>
          <w:szCs w:val="24"/>
        </w:rPr>
      </w:pPr>
    </w:p>
    <w:p w14:paraId="716FBE4A" w14:textId="1B1DB8C5"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1 i 2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 przed upływem terminu składania ofert,</w:t>
      </w:r>
      <w:r w:rsidR="00D9149F" w:rsidRPr="00D704C8">
        <w:rPr>
          <w:rFonts w:ascii="Cambria" w:hAnsi="Cambria" w:cs="Calibri"/>
          <w:sz w:val="24"/>
          <w:szCs w:val="24"/>
        </w:rPr>
        <w:t xml:space="preserve"> </w:t>
      </w:r>
      <w:r w:rsidRPr="00D704C8">
        <w:rPr>
          <w:rFonts w:ascii="Cambria" w:hAnsi="Cambria" w:cs="Calibri"/>
          <w:sz w:val="24"/>
          <w:szCs w:val="24"/>
        </w:rPr>
        <w:t xml:space="preserve">a dokument, </w:t>
      </w:r>
      <w:r w:rsidR="003C3B9F" w:rsidRPr="00D704C8">
        <w:rPr>
          <w:rFonts w:ascii="Cambria" w:hAnsi="Cambria" w:cs="Calibri"/>
          <w:sz w:val="24"/>
          <w:szCs w:val="24"/>
        </w:rPr>
        <w:br/>
      </w:r>
      <w:r w:rsidRPr="00D704C8">
        <w:rPr>
          <w:rFonts w:ascii="Cambria" w:hAnsi="Cambria" w:cs="Calibri"/>
          <w:sz w:val="24"/>
          <w:szCs w:val="24"/>
        </w:rPr>
        <w:t xml:space="preserve">o którym mowa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3 rozdziału </w:t>
      </w:r>
      <w:r w:rsidR="00D9149F" w:rsidRPr="00D704C8">
        <w:rPr>
          <w:rFonts w:ascii="Cambria" w:hAnsi="Cambria" w:cs="Calibri"/>
          <w:sz w:val="24"/>
          <w:szCs w:val="24"/>
        </w:rPr>
        <w:t>IX</w:t>
      </w:r>
      <w:r w:rsidRPr="00D704C8">
        <w:rPr>
          <w:rFonts w:ascii="Cambria" w:hAnsi="Cambria" w:cs="Calibri"/>
          <w:sz w:val="24"/>
          <w:szCs w:val="24"/>
        </w:rPr>
        <w:t xml:space="preserve"> powinien być wystawiony nie wcześniej niż 6 miesięcy przed upływem tego terminu.</w:t>
      </w:r>
    </w:p>
    <w:p w14:paraId="66E403E8" w14:textId="59E02EFC" w:rsidR="008E0869" w:rsidRPr="00D704C8" w:rsidRDefault="008E0869" w:rsidP="004766F9">
      <w:pPr>
        <w:numPr>
          <w:ilvl w:val="6"/>
          <w:numId w:val="16"/>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E3F2A69" w14:textId="77777777" w:rsidR="00D14A82" w:rsidRPr="00D704C8" w:rsidRDefault="00D14A82" w:rsidP="0082189D">
      <w:pPr>
        <w:jc w:val="both"/>
        <w:rPr>
          <w:rFonts w:ascii="Cambria" w:hAnsi="Cambria" w:cs="Calibri"/>
          <w:sz w:val="24"/>
          <w:szCs w:val="24"/>
        </w:rPr>
      </w:pPr>
    </w:p>
    <w:p w14:paraId="45B725A1" w14:textId="5CDAC96D" w:rsidR="008E0869" w:rsidRPr="00D14A82" w:rsidRDefault="008E0869" w:rsidP="00D14A82">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X</w:t>
      </w:r>
      <w:r w:rsidR="00D9149F" w:rsidRPr="00D704C8">
        <w:rPr>
          <w:rFonts w:ascii="Cambria" w:hAnsi="Cambria" w:cs="Arial"/>
          <w:b/>
          <w:bCs/>
          <w:sz w:val="24"/>
          <w:szCs w:val="24"/>
        </w:rPr>
        <w:t>I</w:t>
      </w:r>
      <w:r w:rsidRPr="00D704C8">
        <w:rPr>
          <w:rFonts w:ascii="Cambria" w:hAnsi="Cambria" w:cs="Arial"/>
          <w:b/>
          <w:bCs/>
          <w:sz w:val="24"/>
          <w:szCs w:val="24"/>
        </w:rPr>
        <w:t>. Wymagania dotyczące wadiu</w:t>
      </w:r>
      <w:r w:rsidR="00D724CE">
        <w:rPr>
          <w:rFonts w:ascii="Cambria" w:hAnsi="Cambria" w:cs="Arial"/>
          <w:b/>
          <w:bCs/>
          <w:sz w:val="24"/>
          <w:szCs w:val="24"/>
        </w:rPr>
        <w:t>m</w:t>
      </w:r>
    </w:p>
    <w:p w14:paraId="557FA77D" w14:textId="77777777" w:rsidR="00D14A82" w:rsidRPr="00D14A82" w:rsidRDefault="00D14A82" w:rsidP="00D14A82">
      <w:pPr>
        <w:pStyle w:val="Akapitzlist"/>
        <w:spacing w:after="0"/>
        <w:ind w:left="0"/>
        <w:rPr>
          <w:rFonts w:ascii="Cambria" w:hAnsi="Cambria" w:cs="Calibri"/>
          <w:sz w:val="24"/>
          <w:szCs w:val="24"/>
        </w:rPr>
      </w:pPr>
    </w:p>
    <w:p w14:paraId="046E7399" w14:textId="66DF2ACF"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Przystępując do postępowania, Wykonawca zobowiązany jest wnieść wadium, </w:t>
      </w:r>
      <w:r w:rsidRPr="00782427">
        <w:rPr>
          <w:rFonts w:ascii="Cambria" w:hAnsi="Cambria" w:cs="Calibri"/>
          <w:sz w:val="24"/>
          <w:szCs w:val="24"/>
        </w:rPr>
        <w:t xml:space="preserve">zaznaczając cel wpłaty, w wysokości:  </w:t>
      </w:r>
      <w:r w:rsidR="00BE56B7" w:rsidRPr="00782427">
        <w:rPr>
          <w:rFonts w:ascii="Cambria" w:hAnsi="Cambria" w:cs="Calibri"/>
          <w:sz w:val="24"/>
          <w:szCs w:val="24"/>
        </w:rPr>
        <w:t>3 000,00</w:t>
      </w:r>
      <w:r w:rsidR="00BE56B7">
        <w:rPr>
          <w:rFonts w:ascii="Cambria" w:hAnsi="Cambria" w:cs="Calibri"/>
          <w:sz w:val="24"/>
          <w:szCs w:val="24"/>
        </w:rPr>
        <w:t xml:space="preserve"> zł.</w:t>
      </w:r>
    </w:p>
    <w:p w14:paraId="3A991C8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Forma wnoszenia wadium.</w:t>
      </w:r>
    </w:p>
    <w:p w14:paraId="1EE7DBCE"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Wadium może być wniesione w jednej lub kilku następujących formach, w: </w:t>
      </w:r>
    </w:p>
    <w:p w14:paraId="3FE83E3C"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pieniądzu, </w:t>
      </w:r>
    </w:p>
    <w:p w14:paraId="4BA859D0"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lastRenderedPageBreak/>
        <w:t xml:space="preserve">poręczeniach bankowych lub poręczeniach spółdzielczej kasy oszczędnościowo-kredytowej, z tym, że poręczenie kasy jest zawsze poręczeniem pieniężnym, </w:t>
      </w:r>
    </w:p>
    <w:p w14:paraId="148A6E7C"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gwarancjach bankowych, </w:t>
      </w:r>
    </w:p>
    <w:p w14:paraId="1DBD506F"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gwarancjach ubezpieczeniowych, </w:t>
      </w:r>
    </w:p>
    <w:p w14:paraId="02C36D72"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poręczeniach udzielanych przez podmioty, o których mowa w art. 6 b ust. 5 pkt 2 ustawy z dnia 9 listopada 2000 r. o utworzeniu Polskiej Agencji Rozwoju Przedsiębiorczości (Dz. U. 2020, poz. 299 z </w:t>
      </w:r>
      <w:proofErr w:type="spellStart"/>
      <w:r w:rsidRPr="00D724CE">
        <w:rPr>
          <w:rFonts w:ascii="Cambria" w:hAnsi="Cambria" w:cs="Calibri"/>
          <w:sz w:val="24"/>
          <w:szCs w:val="24"/>
        </w:rPr>
        <w:t>późn</w:t>
      </w:r>
      <w:proofErr w:type="spellEnd"/>
      <w:r w:rsidRPr="00D724CE">
        <w:rPr>
          <w:rFonts w:ascii="Cambria" w:hAnsi="Cambria" w:cs="Calibri"/>
          <w:sz w:val="24"/>
          <w:szCs w:val="24"/>
        </w:rPr>
        <w:t xml:space="preserve">. zm.). </w:t>
      </w:r>
    </w:p>
    <w:p w14:paraId="1E4A6DF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Wadium wnoszone w pieniądzu Wykonawca wpłaca przelewem na podany niżej rachunek bankowy Zamawiającego:</w:t>
      </w:r>
    </w:p>
    <w:p w14:paraId="286904A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 </w:t>
      </w:r>
    </w:p>
    <w:p w14:paraId="7F782DFE" w14:textId="1A7A3B57" w:rsidR="00D724CE" w:rsidRPr="00D724CE" w:rsidRDefault="00D724CE" w:rsidP="00BE56B7">
      <w:pPr>
        <w:ind w:left="709"/>
        <w:jc w:val="center"/>
        <w:rPr>
          <w:rFonts w:ascii="Cambria" w:hAnsi="Cambria" w:cs="Calibri"/>
          <w:b/>
          <w:sz w:val="24"/>
          <w:szCs w:val="24"/>
        </w:rPr>
      </w:pPr>
      <w:r w:rsidRPr="00D724CE">
        <w:rPr>
          <w:rFonts w:ascii="Cambria" w:hAnsi="Cambria" w:cs="Calibri"/>
          <w:b/>
          <w:sz w:val="24"/>
          <w:szCs w:val="24"/>
        </w:rPr>
        <w:t>Bank Spółdzielczy we Wschowie</w:t>
      </w:r>
      <w:r w:rsidRPr="00D724CE">
        <w:rPr>
          <w:rFonts w:ascii="Cambria" w:hAnsi="Cambria" w:cs="Calibri"/>
          <w:b/>
          <w:sz w:val="24"/>
          <w:szCs w:val="24"/>
        </w:rPr>
        <w:br/>
        <w:t>Oddział Głogów</w:t>
      </w:r>
    </w:p>
    <w:p w14:paraId="408964AE"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74 8669 0001 2020 0202 1254 0001</w:t>
      </w:r>
    </w:p>
    <w:p w14:paraId="71E84757" w14:textId="77777777" w:rsidR="00D724CE" w:rsidRPr="00D724CE" w:rsidRDefault="00D724CE" w:rsidP="00D724CE">
      <w:pPr>
        <w:ind w:left="709"/>
        <w:jc w:val="both"/>
        <w:rPr>
          <w:rFonts w:ascii="Cambria" w:hAnsi="Cambria" w:cs="Calibri"/>
          <w:b/>
          <w:sz w:val="24"/>
          <w:szCs w:val="24"/>
        </w:rPr>
      </w:pPr>
    </w:p>
    <w:p w14:paraId="7705D687" w14:textId="0E92A40A" w:rsidR="00D724CE" w:rsidRPr="00D724CE" w:rsidRDefault="00D724CE" w:rsidP="00D724CE">
      <w:pPr>
        <w:ind w:left="709"/>
        <w:jc w:val="both"/>
        <w:rPr>
          <w:rFonts w:ascii="Cambria" w:hAnsi="Cambria" w:cs="Calibri"/>
          <w:sz w:val="24"/>
          <w:szCs w:val="24"/>
          <w:u w:val="single"/>
        </w:rPr>
      </w:pPr>
      <w:r w:rsidRPr="00D724CE">
        <w:rPr>
          <w:rFonts w:ascii="Cambria" w:hAnsi="Cambria" w:cs="Calibri"/>
          <w:sz w:val="24"/>
          <w:szCs w:val="24"/>
          <w:u w:val="single"/>
        </w:rPr>
        <w:t>z opisem przelewu „Wadium DGT.262</w:t>
      </w:r>
      <w:r>
        <w:rPr>
          <w:rFonts w:ascii="Cambria" w:hAnsi="Cambria" w:cs="Calibri"/>
          <w:sz w:val="24"/>
          <w:szCs w:val="24"/>
          <w:u w:val="single"/>
        </w:rPr>
        <w:t>.</w:t>
      </w:r>
      <w:r w:rsidR="009A7DB5">
        <w:rPr>
          <w:rFonts w:ascii="Cambria" w:hAnsi="Cambria" w:cs="Calibri"/>
          <w:sz w:val="24"/>
          <w:szCs w:val="24"/>
          <w:u w:val="single"/>
        </w:rPr>
        <w:t>5</w:t>
      </w:r>
      <w:r w:rsidRPr="00D724CE">
        <w:rPr>
          <w:rFonts w:ascii="Cambria" w:hAnsi="Cambria" w:cs="Calibri"/>
          <w:sz w:val="24"/>
          <w:szCs w:val="24"/>
          <w:u w:val="single"/>
        </w:rPr>
        <w:t>.2021”</w:t>
      </w:r>
    </w:p>
    <w:p w14:paraId="3603F80C"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Oferta Wykonawcy, który nie wniósł wymaganego wadium lub wadium wniesione zostało nieprawidłowo, zostanie odrzucona na podstawie art. 226 ust. 1 pkt 14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w:t>
      </w:r>
    </w:p>
    <w:p w14:paraId="514FB9B4"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7A9403F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Dowód wpłacenia wadium powinien być dołączony do oferty.</w:t>
      </w:r>
    </w:p>
    <w:p w14:paraId="1B68B87B"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1B79FE82"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lastRenderedPageBreak/>
        <w:t xml:space="preserve">Zamawiający zwraca Wykonawcom wniesione wadium niezwłocznie, nie później jednak niż w terminie 7 dni od dnia wystąpienia jednej z okoliczności: </w:t>
      </w:r>
    </w:p>
    <w:p w14:paraId="32258111"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upływie terminu związania ofertą, </w:t>
      </w:r>
    </w:p>
    <w:p w14:paraId="63D539B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zawarcia umowy w sprawie zamówienia publicznego, </w:t>
      </w:r>
    </w:p>
    <w:p w14:paraId="0614522A"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3) unieważnienia postępowania o udzielenie zamówienia, z wyjątkiem sytuacji gdy nie zostało rozstrzygnięte odwołanie na czynność unieważnienia albo nie upłynął termin do jego wniesienia.</w:t>
      </w:r>
    </w:p>
    <w:p w14:paraId="54A0D492"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Zamawiający, niezwłocznie, nie później jednak niż w terminie 7 dni od dnia złożenia wniosku zwraca wadium wykonawcy: </w:t>
      </w:r>
    </w:p>
    <w:p w14:paraId="3907D18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który wycofał ofertę przed upływem terminu składania ofert, </w:t>
      </w:r>
    </w:p>
    <w:p w14:paraId="7BFE4F34"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którego oferta została odrzucona, </w:t>
      </w:r>
    </w:p>
    <w:p w14:paraId="6631874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3) po wyborze oferty najkorzystniejszej, za wyjątkiem Wykonawcy, którego oferta została wybrana, </w:t>
      </w:r>
    </w:p>
    <w:p w14:paraId="1520C0A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4) po unieważnieniu postępowania, w przypadku gdy nie zostało rozstrzygnięte odwołanie na czynność unieważnienia albo nie upłynął termin do jego wniesienia. </w:t>
      </w:r>
    </w:p>
    <w:p w14:paraId="248AE603"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Zamawiający zatrzymuje wadium wraz z odsetkami, a w przypadku wadium wniesionego w formie gwarancji lub poręczenia, o których mowa w art. 97 ust. 7 pkt 2-4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występuje odpowiednio do gwaranta lub poręczyciela z żądaniem zapłaty wadium,</w:t>
      </w:r>
    </w:p>
    <w:p w14:paraId="7FA6CEC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jeżeli wykonawca w odpowiedzi na wezwanie, o którym mowa w art. 107 ust. 2 lub art. 128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z przyczyn leżących po jego stronie, nie złożył podmiotowych środków dowodowych lub przedmiotowych środków dowodowych potwierdzających okoliczności, o których mowa w art. 57 lub art. 106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oświadczenia, o którym mowa w art. 125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innych dokumentów lub oświadczeń lub nie wyraził zgody na poprawienie omyłki, o której mowa w art. 223 ust. 2 pkt 3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co spowodowało brak możliwości wybrania oferty złożonej przez wykonawcę jako najkorzystniejszej,</w:t>
      </w:r>
    </w:p>
    <w:p w14:paraId="3D580316"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Wykonawca, którego oferta została wybrana: </w:t>
      </w:r>
    </w:p>
    <w:p w14:paraId="747B257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a) odmówi podpisania umowy na warunkach określonych w ofercie, </w:t>
      </w:r>
    </w:p>
    <w:p w14:paraId="3358B167"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lastRenderedPageBreak/>
        <w:t xml:space="preserve">b) nie wniósł wymaganego zabezpieczenia należytego wykonania umowy, </w:t>
      </w:r>
    </w:p>
    <w:p w14:paraId="6C9A835F" w14:textId="77777777" w:rsidR="00D724CE" w:rsidRPr="009C7AF4" w:rsidRDefault="00D724CE" w:rsidP="00D724CE">
      <w:pPr>
        <w:ind w:left="709"/>
        <w:jc w:val="both"/>
        <w:rPr>
          <w:rFonts w:ascii="Cambria" w:hAnsi="Cambria" w:cs="Calibri"/>
          <w:sz w:val="24"/>
          <w:szCs w:val="24"/>
        </w:rPr>
      </w:pPr>
      <w:r w:rsidRPr="00D724CE">
        <w:rPr>
          <w:rFonts w:ascii="Cambria" w:hAnsi="Cambria" w:cs="Calibri"/>
          <w:sz w:val="24"/>
          <w:szCs w:val="24"/>
        </w:rPr>
        <w:t>3) zawarcie umowy w sprawie zamówienia publicznego stało się niemożliwe z przyczyn leżących po stronie wykonawcy, którego oferta została wybrana.</w:t>
      </w:r>
    </w:p>
    <w:p w14:paraId="6C498193" w14:textId="77777777" w:rsidR="008E0869" w:rsidRPr="00D704C8" w:rsidRDefault="008E0869" w:rsidP="008E0869">
      <w:pPr>
        <w:ind w:left="709"/>
        <w:jc w:val="both"/>
        <w:rPr>
          <w:rFonts w:ascii="Cambria" w:hAnsi="Cambria" w:cs="Calibri"/>
          <w:sz w:val="24"/>
          <w:szCs w:val="24"/>
        </w:rPr>
      </w:pPr>
    </w:p>
    <w:p w14:paraId="5AFCD7F1" w14:textId="27CE1555" w:rsidR="008E0869" w:rsidRPr="00D704C8"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XII. Opis sposobu przygotowania oferty.</w:t>
      </w:r>
    </w:p>
    <w:p w14:paraId="30F515FD" w14:textId="77777777" w:rsidR="008E0869" w:rsidRPr="00D704C8" w:rsidRDefault="008E0869" w:rsidP="008E0869">
      <w:pPr>
        <w:pStyle w:val="Tekstpodstawowywcity"/>
        <w:rPr>
          <w:rFonts w:ascii="Cambria" w:hAnsi="Cambria" w:cs="Arial"/>
          <w:b/>
          <w:bCs/>
        </w:rPr>
      </w:pPr>
    </w:p>
    <w:p w14:paraId="02F2DAD3" w14:textId="635C3DEE" w:rsidR="00040E4B" w:rsidRPr="00040E4B" w:rsidRDefault="008E0869" w:rsidP="00040E4B">
      <w:pPr>
        <w:pStyle w:val="Tekstpodstawowywcity"/>
        <w:numPr>
          <w:ilvl w:val="3"/>
          <w:numId w:val="29"/>
        </w:numPr>
        <w:spacing w:after="0" w:line="240" w:lineRule="auto"/>
        <w:ind w:left="0" w:firstLine="0"/>
        <w:jc w:val="both"/>
        <w:rPr>
          <w:rFonts w:ascii="Cambria" w:hAnsi="Cambria" w:cs="Calibri"/>
          <w:bCs/>
          <w:sz w:val="24"/>
          <w:szCs w:val="24"/>
        </w:rPr>
      </w:pPr>
      <w:r w:rsidRPr="006917FC">
        <w:rPr>
          <w:rFonts w:ascii="Cambria" w:hAnsi="Cambria" w:cs="Calibri"/>
          <w:bCs/>
          <w:sz w:val="24"/>
          <w:szCs w:val="24"/>
        </w:rPr>
        <w:t>Zamawiający żąda złożenia następujących dokumentów:</w:t>
      </w:r>
    </w:p>
    <w:p w14:paraId="20CBE886" w14:textId="4148B560" w:rsidR="001A51FE" w:rsidRPr="00040E4B" w:rsidRDefault="008E0869" w:rsidP="001A51FE">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Wypełniony „Formularz ofert</w:t>
      </w:r>
      <w:r w:rsidR="0085482E">
        <w:rPr>
          <w:rFonts w:ascii="Cambria" w:hAnsi="Cambria" w:cs="Calibri"/>
          <w:bCs/>
          <w:sz w:val="24"/>
          <w:szCs w:val="24"/>
        </w:rPr>
        <w:t>y</w:t>
      </w:r>
      <w:r w:rsidRPr="006917FC">
        <w:rPr>
          <w:rFonts w:ascii="Cambria" w:hAnsi="Cambria" w:cs="Calibri"/>
          <w:bCs/>
          <w:sz w:val="24"/>
          <w:szCs w:val="24"/>
        </w:rPr>
        <w:t xml:space="preserve">” - </w:t>
      </w:r>
      <w:r w:rsidR="0068181D" w:rsidRPr="006917FC">
        <w:rPr>
          <w:rFonts w:ascii="Cambria" w:hAnsi="Cambria" w:cs="Calibri"/>
          <w:b/>
          <w:bCs/>
          <w:sz w:val="24"/>
          <w:szCs w:val="24"/>
        </w:rPr>
        <w:t xml:space="preserve">załącznik nr </w:t>
      </w:r>
      <w:r w:rsidR="006917FC" w:rsidRPr="006917FC">
        <w:rPr>
          <w:rFonts w:ascii="Cambria" w:hAnsi="Cambria" w:cs="Calibri"/>
          <w:b/>
          <w:bCs/>
          <w:sz w:val="24"/>
          <w:szCs w:val="24"/>
        </w:rPr>
        <w:t>2</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4F6ECD03" w14:textId="20BA274C" w:rsidR="00040E4B" w:rsidRPr="00040E4B" w:rsidRDefault="00040E4B" w:rsidP="00040E4B">
      <w:pPr>
        <w:pStyle w:val="Akapitzlist"/>
        <w:numPr>
          <w:ilvl w:val="0"/>
          <w:numId w:val="38"/>
        </w:numPr>
        <w:rPr>
          <w:rFonts w:ascii="Cambria" w:hAnsi="Cambria" w:cs="Calibri"/>
          <w:bCs/>
          <w:sz w:val="24"/>
          <w:szCs w:val="24"/>
        </w:rPr>
      </w:pPr>
      <w:r w:rsidRPr="00040E4B">
        <w:rPr>
          <w:rFonts w:ascii="Cambria" w:hAnsi="Cambria" w:cs="Calibri"/>
          <w:bCs/>
          <w:sz w:val="24"/>
          <w:szCs w:val="24"/>
        </w:rPr>
        <w:t>Wypełniony „</w:t>
      </w:r>
      <w:r>
        <w:rPr>
          <w:rFonts w:ascii="Cambria" w:hAnsi="Cambria" w:cs="Calibri"/>
          <w:bCs/>
          <w:sz w:val="24"/>
          <w:szCs w:val="24"/>
        </w:rPr>
        <w:t>Opis przedmiotu zamówienia</w:t>
      </w:r>
      <w:r w:rsidRPr="00040E4B">
        <w:rPr>
          <w:rFonts w:ascii="Cambria" w:hAnsi="Cambria" w:cs="Calibri"/>
          <w:bCs/>
          <w:sz w:val="24"/>
          <w:szCs w:val="24"/>
        </w:rPr>
        <w:t>” -</w:t>
      </w:r>
      <w:r w:rsidRPr="00040E4B">
        <w:rPr>
          <w:rFonts w:ascii="Cambria" w:hAnsi="Cambria" w:cs="Calibri"/>
          <w:b/>
          <w:bCs/>
          <w:sz w:val="24"/>
          <w:szCs w:val="24"/>
        </w:rPr>
        <w:t xml:space="preserve"> załącznik nr 1 do SWZ.</w:t>
      </w:r>
    </w:p>
    <w:p w14:paraId="20825BB6" w14:textId="253D9FE3" w:rsidR="00040E4B" w:rsidRPr="00040E4B" w:rsidRDefault="00040E4B" w:rsidP="00040E4B">
      <w:pPr>
        <w:pStyle w:val="Akapitzlist"/>
        <w:numPr>
          <w:ilvl w:val="0"/>
          <w:numId w:val="38"/>
        </w:numPr>
        <w:rPr>
          <w:rFonts w:ascii="Cambria" w:hAnsi="Cambria" w:cs="Calibri"/>
          <w:b/>
          <w:bCs/>
          <w:sz w:val="24"/>
          <w:szCs w:val="24"/>
        </w:rPr>
      </w:pPr>
      <w:r w:rsidRPr="00040E4B">
        <w:rPr>
          <w:rFonts w:ascii="Cambria" w:hAnsi="Cambria" w:cs="Calibri"/>
          <w:bCs/>
          <w:sz w:val="24"/>
          <w:szCs w:val="24"/>
        </w:rPr>
        <w:t xml:space="preserve">Wypełniony „Formularz cenowy” - </w:t>
      </w:r>
      <w:r w:rsidRPr="00040E4B">
        <w:rPr>
          <w:rFonts w:ascii="Cambria" w:hAnsi="Cambria" w:cs="Calibri"/>
          <w:b/>
          <w:bCs/>
          <w:sz w:val="24"/>
          <w:szCs w:val="24"/>
        </w:rPr>
        <w:t>załącznik nr 3 do SWZ.</w:t>
      </w:r>
    </w:p>
    <w:p w14:paraId="482B7ED6" w14:textId="7D8CD46D" w:rsidR="00040E4B" w:rsidRPr="00040E4B" w:rsidRDefault="00040E4B" w:rsidP="00040E4B">
      <w:pPr>
        <w:pStyle w:val="Akapitzlist"/>
        <w:numPr>
          <w:ilvl w:val="0"/>
          <w:numId w:val="38"/>
        </w:numPr>
        <w:rPr>
          <w:rFonts w:ascii="Cambria" w:hAnsi="Cambria" w:cs="Calibri"/>
          <w:bCs/>
          <w:sz w:val="24"/>
          <w:szCs w:val="24"/>
        </w:rPr>
      </w:pPr>
      <w:r w:rsidRPr="00040E4B">
        <w:rPr>
          <w:rFonts w:ascii="Cambria" w:hAnsi="Cambria" w:cs="Calibri"/>
          <w:bCs/>
          <w:sz w:val="24"/>
          <w:szCs w:val="24"/>
        </w:rPr>
        <w:t>Wypełniony „</w:t>
      </w:r>
      <w:r>
        <w:rPr>
          <w:rFonts w:ascii="Cambria" w:hAnsi="Cambria" w:cs="Calibri"/>
          <w:bCs/>
          <w:sz w:val="24"/>
          <w:szCs w:val="24"/>
        </w:rPr>
        <w:t>Oświadczenie grupa kapitałowa</w:t>
      </w:r>
      <w:r w:rsidRPr="00040E4B">
        <w:rPr>
          <w:rFonts w:ascii="Cambria" w:hAnsi="Cambria" w:cs="Calibri"/>
          <w:bCs/>
          <w:sz w:val="24"/>
          <w:szCs w:val="24"/>
        </w:rPr>
        <w:t xml:space="preserve">” - </w:t>
      </w:r>
      <w:r w:rsidRPr="00040E4B">
        <w:rPr>
          <w:rFonts w:ascii="Cambria" w:hAnsi="Cambria" w:cs="Calibri"/>
          <w:b/>
          <w:bCs/>
          <w:sz w:val="24"/>
          <w:szCs w:val="24"/>
        </w:rPr>
        <w:t>załącznik nr 4 do SWZ.</w:t>
      </w:r>
    </w:p>
    <w:p w14:paraId="380FC149" w14:textId="6FB45CA9" w:rsidR="0080196A"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spełnianiu warunków udziału w postępowaniu” wraz z dokumentami wskazanymi w tym załączniku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7</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4F76F00D" w14:textId="287A074D" w:rsidR="0080196A"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braku podstaw do wykluczenia z postępowania”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5</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20E3F718" w14:textId="7D6F55D2" w:rsidR="0080196A"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braku podstaw do wykluczenia z postępowania - podmioty inne”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6</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333C585E" w14:textId="688ECC58" w:rsidR="00040E4B" w:rsidRPr="00040E4B" w:rsidRDefault="00040E4B" w:rsidP="00040E4B">
      <w:pPr>
        <w:pStyle w:val="Akapitzlist"/>
        <w:numPr>
          <w:ilvl w:val="0"/>
          <w:numId w:val="38"/>
        </w:numPr>
        <w:rPr>
          <w:rFonts w:ascii="Cambria" w:hAnsi="Cambria" w:cs="Calibri"/>
          <w:b/>
          <w:bCs/>
          <w:sz w:val="24"/>
          <w:szCs w:val="24"/>
        </w:rPr>
      </w:pPr>
      <w:r w:rsidRPr="00040E4B">
        <w:rPr>
          <w:rFonts w:ascii="Cambria" w:hAnsi="Cambria" w:cs="Calibri"/>
          <w:bCs/>
          <w:sz w:val="24"/>
          <w:szCs w:val="24"/>
        </w:rPr>
        <w:t xml:space="preserve">Wypełniony „Oświadczenie VAT rachunek bankowy” - </w:t>
      </w:r>
      <w:r w:rsidRPr="00040E4B">
        <w:rPr>
          <w:rFonts w:ascii="Cambria" w:hAnsi="Cambria" w:cs="Calibri"/>
          <w:b/>
          <w:bCs/>
          <w:sz w:val="24"/>
          <w:szCs w:val="24"/>
        </w:rPr>
        <w:t>załącznik nr 8 do SWZ.</w:t>
      </w:r>
    </w:p>
    <w:p w14:paraId="648B1B6C" w14:textId="4A67DCA4"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Zobowiązanie podmiotu udostępniającego swoje zasoby Wykonawcy (jeżeli występują) - </w:t>
      </w:r>
      <w:r w:rsidRPr="006917FC">
        <w:rPr>
          <w:rFonts w:ascii="Cambria" w:hAnsi="Cambria" w:cs="Calibri"/>
          <w:b/>
          <w:bCs/>
          <w:sz w:val="24"/>
          <w:szCs w:val="24"/>
        </w:rPr>
        <w:t>załącznik</w:t>
      </w:r>
      <w:r w:rsidRPr="006917FC">
        <w:rPr>
          <w:rFonts w:ascii="Cambria" w:hAnsi="Cambria" w:cs="Calibri"/>
          <w:bCs/>
          <w:sz w:val="24"/>
          <w:szCs w:val="24"/>
        </w:rPr>
        <w:t xml:space="preserve"> </w:t>
      </w:r>
      <w:r w:rsidR="0068181D" w:rsidRPr="006917FC">
        <w:rPr>
          <w:rFonts w:ascii="Cambria" w:hAnsi="Cambria" w:cs="Calibri"/>
          <w:b/>
          <w:bCs/>
          <w:sz w:val="24"/>
          <w:szCs w:val="24"/>
        </w:rPr>
        <w:t xml:space="preserve">nr </w:t>
      </w:r>
      <w:r w:rsidR="006917FC" w:rsidRPr="006917FC">
        <w:rPr>
          <w:rFonts w:ascii="Cambria" w:hAnsi="Cambria" w:cs="Calibri"/>
          <w:b/>
          <w:bCs/>
          <w:sz w:val="24"/>
          <w:szCs w:val="24"/>
        </w:rPr>
        <w:t>1</w:t>
      </w:r>
      <w:r w:rsidR="00040E4B">
        <w:rPr>
          <w:rFonts w:ascii="Cambria" w:hAnsi="Cambria" w:cs="Calibri"/>
          <w:b/>
          <w:bCs/>
          <w:sz w:val="24"/>
          <w:szCs w:val="24"/>
        </w:rPr>
        <w:t>2</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47A7F7EB" w14:textId="432BABEC"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Wykaz </w:t>
      </w:r>
      <w:r w:rsidR="006917FC" w:rsidRPr="006917FC">
        <w:rPr>
          <w:rFonts w:ascii="Cambria" w:hAnsi="Cambria" w:cs="Calibri"/>
          <w:bCs/>
          <w:sz w:val="24"/>
          <w:szCs w:val="24"/>
        </w:rPr>
        <w:t>dostaw</w:t>
      </w:r>
      <w:r w:rsidRPr="006917FC">
        <w:rPr>
          <w:rFonts w:ascii="Cambria" w:hAnsi="Cambria" w:cs="Calibri"/>
          <w:bCs/>
          <w:sz w:val="24"/>
          <w:szCs w:val="24"/>
        </w:rPr>
        <w:t xml:space="preserve"> </w:t>
      </w:r>
      <w:r w:rsidR="0059004E" w:rsidRPr="006917FC">
        <w:rPr>
          <w:rFonts w:ascii="Cambria" w:hAnsi="Cambria" w:cs="Calibri"/>
          <w:bCs/>
          <w:sz w:val="24"/>
          <w:szCs w:val="24"/>
        </w:rPr>
        <w:t xml:space="preserve">- </w:t>
      </w:r>
      <w:r w:rsidR="0068181D" w:rsidRPr="006917FC">
        <w:rPr>
          <w:rFonts w:ascii="Cambria" w:hAnsi="Cambria" w:cs="Calibri"/>
          <w:b/>
          <w:bCs/>
          <w:sz w:val="24"/>
          <w:szCs w:val="24"/>
        </w:rPr>
        <w:t xml:space="preserve">załącznik nr </w:t>
      </w:r>
      <w:r w:rsidR="006917FC" w:rsidRPr="006917FC">
        <w:rPr>
          <w:rFonts w:ascii="Cambria" w:hAnsi="Cambria" w:cs="Calibri"/>
          <w:b/>
          <w:bCs/>
          <w:sz w:val="24"/>
          <w:szCs w:val="24"/>
        </w:rPr>
        <w:t>1</w:t>
      </w:r>
      <w:r w:rsidR="00040E4B">
        <w:rPr>
          <w:rFonts w:ascii="Cambria" w:hAnsi="Cambria" w:cs="Calibri"/>
          <w:b/>
          <w:bCs/>
          <w:sz w:val="24"/>
          <w:szCs w:val="24"/>
        </w:rPr>
        <w:t>0</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356E6B04" w14:textId="2AABC490" w:rsidR="0059004E" w:rsidRPr="0084629C" w:rsidRDefault="0059004E"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Wzór umowy - </w:t>
      </w:r>
      <w:r w:rsidRPr="006917FC">
        <w:rPr>
          <w:rFonts w:ascii="Cambria" w:hAnsi="Cambria" w:cs="Calibri"/>
          <w:b/>
          <w:sz w:val="24"/>
          <w:szCs w:val="24"/>
        </w:rPr>
        <w:t xml:space="preserve">załącznik nr </w:t>
      </w:r>
      <w:r w:rsidR="006917FC" w:rsidRPr="006917FC">
        <w:rPr>
          <w:rFonts w:ascii="Cambria" w:hAnsi="Cambria" w:cs="Calibri"/>
          <w:b/>
          <w:sz w:val="24"/>
          <w:szCs w:val="24"/>
        </w:rPr>
        <w:t>1</w:t>
      </w:r>
      <w:r w:rsidR="00040E4B">
        <w:rPr>
          <w:rFonts w:ascii="Cambria" w:hAnsi="Cambria" w:cs="Calibri"/>
          <w:b/>
          <w:sz w:val="24"/>
          <w:szCs w:val="24"/>
        </w:rPr>
        <w:t>1</w:t>
      </w:r>
      <w:r w:rsidRPr="006917FC">
        <w:rPr>
          <w:rFonts w:ascii="Cambria" w:hAnsi="Cambria" w:cs="Calibri"/>
          <w:b/>
          <w:sz w:val="24"/>
          <w:szCs w:val="24"/>
        </w:rPr>
        <w:t xml:space="preserve"> do SWZ</w:t>
      </w:r>
    </w:p>
    <w:p w14:paraId="1AA0933E" w14:textId="1DE5683F" w:rsidR="0084629C" w:rsidRPr="00A0367F" w:rsidRDefault="0084629C"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A0367F">
        <w:rPr>
          <w:rFonts w:ascii="Cambria" w:hAnsi="Cambria" w:cs="Calibri"/>
          <w:bCs/>
          <w:sz w:val="24"/>
          <w:szCs w:val="24"/>
        </w:rPr>
        <w:t>Karty katalogowe, certyfikaty potwierdzające wymagania zamawiającego.</w:t>
      </w:r>
    </w:p>
    <w:p w14:paraId="2B360653" w14:textId="77777777"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Dowód wniesienia wadium.</w:t>
      </w:r>
    </w:p>
    <w:p w14:paraId="529D7225" w14:textId="5026C188" w:rsidR="007A1ED9" w:rsidRPr="006917FC" w:rsidRDefault="006917FC"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 </w:t>
      </w:r>
      <w:r w:rsidR="008E0869" w:rsidRPr="006917FC">
        <w:rPr>
          <w:rFonts w:ascii="Cambria" w:hAnsi="Cambria" w:cs="Calibri"/>
          <w:bCs/>
          <w:sz w:val="24"/>
          <w:szCs w:val="24"/>
        </w:rPr>
        <w:t xml:space="preserve">W przypadku Wykonawców wspólnie ubiegających się o zamówienie - pełnomocnictwo </w:t>
      </w:r>
      <w:r w:rsidR="005E1383" w:rsidRPr="006917FC">
        <w:rPr>
          <w:rFonts w:ascii="Cambria" w:hAnsi="Cambria" w:cs="Calibri"/>
          <w:bCs/>
          <w:sz w:val="24"/>
          <w:szCs w:val="24"/>
        </w:rPr>
        <w:t xml:space="preserve">do </w:t>
      </w:r>
      <w:r w:rsidR="008E0869" w:rsidRPr="006917FC">
        <w:rPr>
          <w:rFonts w:ascii="Cambria" w:hAnsi="Cambria" w:cs="Calibri"/>
          <w:bCs/>
          <w:sz w:val="24"/>
          <w:szCs w:val="24"/>
        </w:rPr>
        <w:t xml:space="preserve">reprezentowania ich w postępowaniu o udzielenie zamówienia albo do reprezentowania w postępowaniu i zawarcia umowy </w:t>
      </w:r>
      <w:r w:rsidR="00CB0695" w:rsidRPr="006917FC">
        <w:rPr>
          <w:rFonts w:ascii="Cambria" w:hAnsi="Cambria" w:cs="Calibri"/>
          <w:bCs/>
          <w:sz w:val="24"/>
          <w:szCs w:val="24"/>
        </w:rPr>
        <w:br/>
      </w:r>
      <w:r w:rsidR="008E0869" w:rsidRPr="006917FC">
        <w:rPr>
          <w:rFonts w:ascii="Cambria" w:hAnsi="Cambria" w:cs="Calibri"/>
          <w:bCs/>
          <w:sz w:val="24"/>
          <w:szCs w:val="24"/>
        </w:rPr>
        <w:t>w sprawie zamówienia publicznego.</w:t>
      </w:r>
    </w:p>
    <w:p w14:paraId="7D30E707" w14:textId="77777777" w:rsidR="00DE7144" w:rsidRPr="00D704C8" w:rsidRDefault="00DE7144" w:rsidP="00DE7144">
      <w:pPr>
        <w:pStyle w:val="Akapitzlist"/>
        <w:widowControl w:val="0"/>
        <w:tabs>
          <w:tab w:val="left" w:pos="284"/>
        </w:tabs>
        <w:autoSpaceDE w:val="0"/>
        <w:autoSpaceDN w:val="0"/>
        <w:adjustRightInd w:val="0"/>
        <w:spacing w:after="0"/>
        <w:jc w:val="both"/>
        <w:rPr>
          <w:rFonts w:ascii="Cambria" w:hAnsi="Cambria" w:cs="Calibri"/>
          <w:bCs/>
          <w:sz w:val="24"/>
          <w:szCs w:val="24"/>
        </w:rPr>
      </w:pPr>
    </w:p>
    <w:p w14:paraId="581C05D5" w14:textId="77777777"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Wykonawca składa ofertę za  pośrednictwem Formularza do złożenia, zmiany, wycofania oferty lub wniosku dostępnego na </w:t>
      </w:r>
      <w:proofErr w:type="spellStart"/>
      <w:r w:rsidRPr="00D704C8">
        <w:rPr>
          <w:rFonts w:ascii="Cambria" w:hAnsi="Cambria"/>
          <w:sz w:val="24"/>
          <w:szCs w:val="24"/>
        </w:rPr>
        <w:t>ePUAP</w:t>
      </w:r>
      <w:proofErr w:type="spellEnd"/>
      <w:r w:rsidRPr="00D704C8">
        <w:rPr>
          <w:rFonts w:ascii="Cambria" w:hAnsi="Cambria"/>
          <w:sz w:val="24"/>
          <w:szCs w:val="24"/>
        </w:rPr>
        <w:t xml:space="preserve"> i udostępnionego również na </w:t>
      </w:r>
      <w:proofErr w:type="spellStart"/>
      <w:r w:rsidRPr="00D704C8">
        <w:rPr>
          <w:rFonts w:ascii="Cambria" w:hAnsi="Cambria"/>
          <w:sz w:val="24"/>
          <w:szCs w:val="24"/>
        </w:rPr>
        <w:t>miniPortalu</w:t>
      </w:r>
      <w:proofErr w:type="spellEnd"/>
      <w:r w:rsidRPr="00D704C8">
        <w:rPr>
          <w:rFonts w:ascii="Cambria" w:hAnsi="Cambria"/>
          <w:sz w:val="24"/>
          <w:szCs w:val="24"/>
        </w:rPr>
        <w:t xml:space="preserve">. Klucz publiczny niezbędny do zaszyfrowania oferty przez Wykonawcę jest dostępny dla wykonawców  na </w:t>
      </w:r>
      <w:proofErr w:type="spellStart"/>
      <w:r w:rsidRPr="00D704C8">
        <w:rPr>
          <w:rFonts w:ascii="Cambria" w:hAnsi="Cambria"/>
          <w:sz w:val="24"/>
          <w:szCs w:val="24"/>
        </w:rPr>
        <w:t>miniPortalu</w:t>
      </w:r>
      <w:proofErr w:type="spellEnd"/>
      <w:r w:rsidRPr="00D704C8">
        <w:rPr>
          <w:rFonts w:ascii="Cambria" w:hAnsi="Cambria"/>
          <w:sz w:val="24"/>
          <w:szCs w:val="24"/>
        </w:rPr>
        <w:t xml:space="preserve">. W formularzu oferty Wykonawca </w:t>
      </w:r>
      <w:r w:rsidRPr="00D704C8">
        <w:rPr>
          <w:rFonts w:ascii="Cambria" w:hAnsi="Cambria"/>
          <w:sz w:val="24"/>
          <w:szCs w:val="24"/>
        </w:rPr>
        <w:lastRenderedPageBreak/>
        <w:t xml:space="preserve">zobowiązany jest podać adres skrzynki </w:t>
      </w:r>
      <w:proofErr w:type="spellStart"/>
      <w:r w:rsidRPr="00D704C8">
        <w:rPr>
          <w:rFonts w:ascii="Cambria" w:hAnsi="Cambria"/>
          <w:sz w:val="24"/>
          <w:szCs w:val="24"/>
        </w:rPr>
        <w:t>ePUAP</w:t>
      </w:r>
      <w:proofErr w:type="spellEnd"/>
      <w:r w:rsidRPr="00D704C8">
        <w:rPr>
          <w:rFonts w:ascii="Cambria" w:hAnsi="Cambria"/>
          <w:sz w:val="24"/>
          <w:szCs w:val="24"/>
        </w:rPr>
        <w:t>, na którym prowadzona będzie korespondencja związana z postępowaniem.</w:t>
      </w:r>
    </w:p>
    <w:p w14:paraId="461893D2" w14:textId="4C672A08"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Oferta powinna być sporządzona w języku polskim, z zachowaniem postaci elektronicznej w formacie danych: pdf, .</w:t>
      </w:r>
      <w:proofErr w:type="spellStart"/>
      <w:r w:rsidRPr="00D704C8">
        <w:rPr>
          <w:rFonts w:ascii="Cambria" w:hAnsi="Cambria"/>
          <w:sz w:val="24"/>
          <w:szCs w:val="24"/>
        </w:rPr>
        <w:t>doc</w:t>
      </w:r>
      <w:proofErr w:type="spellEnd"/>
      <w:r w:rsidRPr="00D704C8">
        <w:rPr>
          <w:rFonts w:ascii="Cambria" w:hAnsi="Cambria"/>
          <w:sz w:val="24"/>
          <w:szCs w:val="24"/>
        </w:rPr>
        <w:t>, .</w:t>
      </w:r>
      <w:proofErr w:type="spellStart"/>
      <w:r w:rsidRPr="00D704C8">
        <w:rPr>
          <w:rFonts w:ascii="Cambria" w:hAnsi="Cambria"/>
          <w:sz w:val="24"/>
          <w:szCs w:val="24"/>
        </w:rPr>
        <w:t>docx</w:t>
      </w:r>
      <w:proofErr w:type="spellEnd"/>
      <w:r w:rsidRPr="00D704C8">
        <w:rPr>
          <w:rFonts w:ascii="Cambria" w:hAnsi="Cambria"/>
          <w:sz w:val="24"/>
          <w:szCs w:val="24"/>
        </w:rPr>
        <w:t>, .rtf, .</w:t>
      </w:r>
      <w:proofErr w:type="spellStart"/>
      <w:r w:rsidRPr="00D704C8">
        <w:rPr>
          <w:rFonts w:ascii="Cambria" w:hAnsi="Cambria"/>
          <w:sz w:val="24"/>
          <w:szCs w:val="24"/>
        </w:rPr>
        <w:t>xps</w:t>
      </w:r>
      <w:proofErr w:type="spellEnd"/>
      <w:r w:rsidRPr="00D704C8">
        <w:rPr>
          <w:rFonts w:ascii="Cambria" w:hAnsi="Cambria"/>
          <w:sz w:val="24"/>
          <w:szCs w:val="24"/>
        </w:rPr>
        <w:t>, .</w:t>
      </w:r>
      <w:proofErr w:type="spellStart"/>
      <w:r w:rsidRPr="00D704C8">
        <w:rPr>
          <w:rFonts w:ascii="Cambria" w:hAnsi="Cambria"/>
          <w:sz w:val="24"/>
          <w:szCs w:val="24"/>
        </w:rPr>
        <w:t>odt</w:t>
      </w:r>
      <w:proofErr w:type="spellEnd"/>
      <w:r w:rsidRPr="00D704C8">
        <w:rPr>
          <w:rFonts w:ascii="Cambria" w:hAnsi="Cambria"/>
          <w:sz w:val="24"/>
          <w:szCs w:val="24"/>
        </w:rPr>
        <w:t xml:space="preserve">. i podpisana kwalifikowanym podpisem elektronicznym. Sposób złożenia oferty w tym zaszyfrowania oferty opisany został w Regulaminie korzystania z </w:t>
      </w:r>
      <w:proofErr w:type="spellStart"/>
      <w:r w:rsidRPr="00D704C8">
        <w:rPr>
          <w:rFonts w:ascii="Cambria" w:hAnsi="Cambria"/>
          <w:sz w:val="24"/>
          <w:szCs w:val="24"/>
        </w:rPr>
        <w:t>miniPortalu</w:t>
      </w:r>
      <w:proofErr w:type="spellEnd"/>
      <w:r w:rsidRPr="00D704C8">
        <w:rPr>
          <w:rFonts w:ascii="Cambria" w:hAnsi="Cambria"/>
          <w:sz w:val="24"/>
          <w:szCs w:val="24"/>
        </w:rPr>
        <w:t xml:space="preserve">. Ofertę należy złożyć </w:t>
      </w:r>
      <w:r w:rsidR="00CB0695" w:rsidRPr="00D704C8">
        <w:rPr>
          <w:rFonts w:ascii="Cambria" w:hAnsi="Cambria"/>
          <w:sz w:val="24"/>
          <w:szCs w:val="24"/>
        </w:rPr>
        <w:br/>
      </w:r>
      <w:r w:rsidRPr="00D704C8">
        <w:rPr>
          <w:rFonts w:ascii="Cambria" w:hAnsi="Cambria"/>
          <w:sz w:val="24"/>
          <w:szCs w:val="24"/>
        </w:rPr>
        <w:t xml:space="preserve">w oryginale. </w:t>
      </w:r>
    </w:p>
    <w:p w14:paraId="37EBB828" w14:textId="2CC46021"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D704C8">
        <w:rPr>
          <w:rFonts w:ascii="Cambria" w:hAnsi="Cambria"/>
          <w:sz w:val="24"/>
          <w:szCs w:val="24"/>
        </w:rPr>
        <w:br/>
      </w:r>
      <w:r w:rsidRPr="00D704C8">
        <w:rPr>
          <w:rFonts w:ascii="Cambria" w:hAnsi="Cambria"/>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D704C8" w:rsidRDefault="005E1383"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Zamawiający nie ujawni informacji stanowiących tajemnicę przedsiębiorstwa </w:t>
      </w:r>
      <w:r w:rsidR="00CB0695" w:rsidRPr="00D704C8">
        <w:rPr>
          <w:rFonts w:ascii="Cambria" w:hAnsi="Cambria"/>
          <w:sz w:val="24"/>
          <w:szCs w:val="24"/>
        </w:rPr>
        <w:br/>
      </w:r>
      <w:r w:rsidRPr="00D704C8">
        <w:rPr>
          <w:rFonts w:ascii="Cambria" w:hAnsi="Cambria"/>
          <w:sz w:val="24"/>
          <w:szCs w:val="24"/>
        </w:rPr>
        <w:t>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1659B446"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Stwierdzenie w ofercie, że dane informacje stanowią tajemnicę przedsiębiorstwa bez dokonania wykazania, nie stanowi podstawy do utajnienia tych dokumentów.</w:t>
      </w:r>
    </w:p>
    <w:p w14:paraId="475F7CCD" w14:textId="16154D22" w:rsidR="00EB490C" w:rsidRDefault="005E1383" w:rsidP="00EF336F">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nie może zastrzec informacji dotyczących:</w:t>
      </w:r>
    </w:p>
    <w:p w14:paraId="3E434A4E"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a)</w:t>
      </w:r>
      <w:r w:rsidRPr="00EB490C">
        <w:rPr>
          <w:rFonts w:ascii="Cambria" w:hAnsi="Cambria"/>
          <w:sz w:val="24"/>
          <w:szCs w:val="24"/>
        </w:rPr>
        <w:tab/>
        <w:t xml:space="preserve">nazwy (firmy) oraz adresu wykonawcy, </w:t>
      </w:r>
    </w:p>
    <w:p w14:paraId="36865AB8"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b)</w:t>
      </w:r>
      <w:r w:rsidRPr="00EB490C">
        <w:rPr>
          <w:rFonts w:ascii="Cambria" w:hAnsi="Cambria"/>
          <w:sz w:val="24"/>
          <w:szCs w:val="24"/>
        </w:rPr>
        <w:tab/>
        <w:t xml:space="preserve">ceny oferty, </w:t>
      </w:r>
    </w:p>
    <w:p w14:paraId="5B530A27"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c)</w:t>
      </w:r>
      <w:r w:rsidRPr="00EB490C">
        <w:rPr>
          <w:rFonts w:ascii="Cambria" w:hAnsi="Cambria"/>
          <w:sz w:val="24"/>
          <w:szCs w:val="24"/>
        </w:rPr>
        <w:tab/>
        <w:t xml:space="preserve">terminu wykonania zamówienia, </w:t>
      </w:r>
    </w:p>
    <w:p w14:paraId="479DC3E1" w14:textId="77777777" w:rsidR="00EB490C" w:rsidRDefault="00EB490C" w:rsidP="00EB490C">
      <w:pPr>
        <w:pStyle w:val="Akapitzlist"/>
        <w:jc w:val="both"/>
        <w:rPr>
          <w:rFonts w:ascii="Cambria" w:hAnsi="Cambria"/>
          <w:sz w:val="24"/>
          <w:szCs w:val="24"/>
        </w:rPr>
      </w:pPr>
      <w:r w:rsidRPr="00EB490C">
        <w:rPr>
          <w:rFonts w:ascii="Cambria" w:hAnsi="Cambria"/>
          <w:sz w:val="24"/>
          <w:szCs w:val="24"/>
        </w:rPr>
        <w:t>d)</w:t>
      </w:r>
      <w:r w:rsidRPr="00EB490C">
        <w:rPr>
          <w:rFonts w:ascii="Cambria" w:hAnsi="Cambria"/>
          <w:sz w:val="24"/>
          <w:szCs w:val="24"/>
        </w:rPr>
        <w:tab/>
        <w:t>okresu gwarancji,</w:t>
      </w:r>
    </w:p>
    <w:p w14:paraId="4A3CC700" w14:textId="7BB45004" w:rsidR="00EB490C" w:rsidRDefault="00EB490C" w:rsidP="00EB490C">
      <w:pPr>
        <w:pStyle w:val="Akapitzlist"/>
        <w:jc w:val="both"/>
        <w:rPr>
          <w:rFonts w:ascii="Cambria" w:hAnsi="Cambria"/>
          <w:sz w:val="24"/>
          <w:szCs w:val="24"/>
        </w:rPr>
      </w:pPr>
      <w:r>
        <w:rPr>
          <w:rFonts w:ascii="Cambria" w:hAnsi="Cambria"/>
          <w:sz w:val="24"/>
          <w:szCs w:val="24"/>
        </w:rPr>
        <w:t xml:space="preserve">e)         </w:t>
      </w:r>
      <w:r w:rsidRPr="00EB490C">
        <w:rPr>
          <w:rFonts w:ascii="Cambria" w:hAnsi="Cambria"/>
          <w:sz w:val="24"/>
          <w:szCs w:val="24"/>
        </w:rPr>
        <w:t>warunków płatności zawartych w ofercie.</w:t>
      </w:r>
    </w:p>
    <w:p w14:paraId="514318A5" w14:textId="77777777" w:rsidR="00EB490C" w:rsidRDefault="00CB0695" w:rsidP="00EB490C">
      <w:pPr>
        <w:pStyle w:val="Akapitzlist"/>
        <w:numPr>
          <w:ilvl w:val="0"/>
          <w:numId w:val="39"/>
        </w:numPr>
        <w:ind w:left="0" w:firstLine="0"/>
        <w:jc w:val="both"/>
        <w:rPr>
          <w:rFonts w:ascii="Cambria" w:hAnsi="Cambria"/>
          <w:sz w:val="24"/>
          <w:szCs w:val="24"/>
        </w:rPr>
      </w:pPr>
      <w:r w:rsidRPr="00EB490C">
        <w:rPr>
          <w:rFonts w:ascii="Cambria" w:hAnsi="Cambria"/>
          <w:sz w:val="24"/>
          <w:szCs w:val="24"/>
        </w:rPr>
        <w:t>Z</w:t>
      </w:r>
      <w:r w:rsidR="005E1383" w:rsidRPr="00EB490C">
        <w:rPr>
          <w:rFonts w:ascii="Cambria" w:hAnsi="Cambria"/>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9049A57" w14:textId="24FE77B5" w:rsidR="00DE7144" w:rsidRPr="00EB490C" w:rsidRDefault="00DE7144" w:rsidP="00EB490C">
      <w:pPr>
        <w:pStyle w:val="Akapitzlist"/>
        <w:numPr>
          <w:ilvl w:val="0"/>
          <w:numId w:val="39"/>
        </w:numPr>
        <w:ind w:left="0" w:firstLine="0"/>
        <w:jc w:val="both"/>
        <w:rPr>
          <w:rFonts w:ascii="Cambria" w:hAnsi="Cambria"/>
          <w:sz w:val="24"/>
          <w:szCs w:val="24"/>
        </w:rPr>
      </w:pPr>
      <w:r w:rsidRPr="00EB490C">
        <w:rPr>
          <w:rFonts w:ascii="Cambria" w:hAnsi="Cambria"/>
          <w:sz w:val="24"/>
          <w:szCs w:val="24"/>
        </w:rPr>
        <w:t xml:space="preserve">Wykonawca może przed upływem terminu do składania ofert zmienić lub wycofać ofertę za pośrednictwem Formularza do złożenia, zmiany, wycofania oferty lub wniosku dostępnego na </w:t>
      </w:r>
      <w:proofErr w:type="spellStart"/>
      <w:r w:rsidRPr="00EB490C">
        <w:rPr>
          <w:rFonts w:ascii="Cambria" w:hAnsi="Cambria"/>
          <w:sz w:val="24"/>
          <w:szCs w:val="24"/>
        </w:rPr>
        <w:t>ePUAP</w:t>
      </w:r>
      <w:proofErr w:type="spellEnd"/>
      <w:r w:rsidRPr="00EB490C">
        <w:rPr>
          <w:rFonts w:ascii="Cambria" w:hAnsi="Cambria"/>
          <w:sz w:val="24"/>
          <w:szCs w:val="24"/>
        </w:rPr>
        <w:t xml:space="preserve"> i udostępnionych również na </w:t>
      </w:r>
      <w:proofErr w:type="spellStart"/>
      <w:r w:rsidRPr="00EB490C">
        <w:rPr>
          <w:rFonts w:ascii="Cambria" w:hAnsi="Cambria"/>
          <w:sz w:val="24"/>
          <w:szCs w:val="24"/>
        </w:rPr>
        <w:t>miniPortalu</w:t>
      </w:r>
      <w:proofErr w:type="spellEnd"/>
      <w:r w:rsidRPr="00EB490C">
        <w:rPr>
          <w:rFonts w:ascii="Cambria" w:hAnsi="Cambria"/>
          <w:sz w:val="24"/>
          <w:szCs w:val="24"/>
        </w:rPr>
        <w:t xml:space="preserve">. Sposób zmiany </w:t>
      </w:r>
      <w:r w:rsidR="00CB0695" w:rsidRPr="00EB490C">
        <w:rPr>
          <w:rFonts w:ascii="Cambria" w:hAnsi="Cambria"/>
          <w:sz w:val="24"/>
          <w:szCs w:val="24"/>
        </w:rPr>
        <w:br/>
      </w:r>
      <w:r w:rsidRPr="00EB490C">
        <w:rPr>
          <w:rFonts w:ascii="Cambria" w:hAnsi="Cambria"/>
          <w:sz w:val="24"/>
          <w:szCs w:val="24"/>
        </w:rPr>
        <w:t xml:space="preserve">i wycofania oferty został opisany w Instrukcji użytkownika dostępnej na </w:t>
      </w:r>
      <w:proofErr w:type="spellStart"/>
      <w:r w:rsidRPr="00EB490C">
        <w:rPr>
          <w:rFonts w:ascii="Cambria" w:hAnsi="Cambria"/>
          <w:sz w:val="24"/>
          <w:szCs w:val="24"/>
        </w:rPr>
        <w:t>miniPortalu</w:t>
      </w:r>
      <w:proofErr w:type="spellEnd"/>
      <w:r w:rsidRPr="00EB490C">
        <w:rPr>
          <w:rFonts w:ascii="Cambria" w:hAnsi="Cambria"/>
          <w:sz w:val="24"/>
          <w:szCs w:val="24"/>
        </w:rPr>
        <w:t>.</w:t>
      </w:r>
    </w:p>
    <w:p w14:paraId="70A1E434" w14:textId="77777777" w:rsidR="00DE7144" w:rsidRPr="00D704C8" w:rsidRDefault="00DE7144"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po upływie terminu do składania ofert nie może skutecznie dokonać zmiany ani wycofać złożonej oferty.</w:t>
      </w:r>
    </w:p>
    <w:p w14:paraId="340BB148" w14:textId="77777777" w:rsidR="005E1383" w:rsidRPr="00D704C8" w:rsidRDefault="00DE7144"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lastRenderedPageBreak/>
        <w:t>Wykonawca może złożyć jedną ofertę. Złożenie więcej niż jednej oferty spowoduje odrzucenia wszystkich ofert złożonych przez Wykonawcę.</w:t>
      </w:r>
    </w:p>
    <w:p w14:paraId="068865C4" w14:textId="0552B421"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Dokumenty sporządzone w języku obcym należy złożyć wraz z tłumaczeniem na język polski i opatrzone kwalifikowanym podpisem elektronicznym</w:t>
      </w:r>
      <w:r w:rsidR="00CB0695" w:rsidRPr="00D704C8">
        <w:rPr>
          <w:rFonts w:ascii="Cambria" w:hAnsi="Cambria" w:cs="Calibri"/>
          <w:sz w:val="24"/>
          <w:szCs w:val="24"/>
        </w:rPr>
        <w:t>.</w:t>
      </w:r>
    </w:p>
    <w:p w14:paraId="2A15B93D"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EF3C776"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Zamawiający będzie uprawniony żądać przedstawienia oryginału dokumentu lub notarialnie potwierdzonej kopii, jeżeli złożona kopia dokumentu będzie nieczytelna lub budzić będzie wątpliwości co do jej prawdziwości.</w:t>
      </w:r>
    </w:p>
    <w:p w14:paraId="42F48D28" w14:textId="77777777" w:rsidR="007001C1" w:rsidRPr="00D704C8" w:rsidRDefault="005E1383" w:rsidP="007001C1">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ponosi wszelkie koszty związane z przygotowaniem i złożeniem oferty.</w:t>
      </w:r>
    </w:p>
    <w:p w14:paraId="29468378" w14:textId="0FCB87EB" w:rsidR="005E1383" w:rsidRPr="00D704C8" w:rsidRDefault="007001C1" w:rsidP="007001C1">
      <w:pPr>
        <w:pStyle w:val="Akapitzlist"/>
        <w:numPr>
          <w:ilvl w:val="0"/>
          <w:numId w:val="39"/>
        </w:numPr>
        <w:ind w:left="0" w:firstLine="0"/>
        <w:jc w:val="both"/>
        <w:rPr>
          <w:rFonts w:ascii="Cambria" w:hAnsi="Cambria"/>
          <w:sz w:val="24"/>
          <w:szCs w:val="24"/>
        </w:rPr>
      </w:pPr>
      <w:r w:rsidRPr="00D704C8">
        <w:rPr>
          <w:rFonts w:ascii="Cambria" w:hAnsi="Cambria"/>
          <w:sz w:val="24"/>
          <w:szCs w:val="24"/>
        </w:rPr>
        <w:t>O</w:t>
      </w:r>
      <w:r w:rsidRPr="00D704C8">
        <w:rPr>
          <w:rFonts w:ascii="Cambria" w:hAnsi="Cambria" w:cs="Calibri"/>
          <w:bCs/>
          <w:sz w:val="24"/>
          <w:szCs w:val="24"/>
        </w:rPr>
        <w:t>ferta powinna być złożona pod rygorem nieważności wyłącznie w formie elektronicznej.</w:t>
      </w:r>
    </w:p>
    <w:p w14:paraId="15B7C9EC" w14:textId="77777777" w:rsidR="007A1ED9" w:rsidRPr="00D704C8" w:rsidRDefault="007A1ED9" w:rsidP="004B2C51">
      <w:pPr>
        <w:pStyle w:val="Akapitzlist"/>
        <w:ind w:left="0"/>
        <w:jc w:val="both"/>
        <w:rPr>
          <w:rFonts w:ascii="Cambria" w:hAnsi="Cambria"/>
          <w:sz w:val="24"/>
          <w:szCs w:val="24"/>
        </w:rPr>
      </w:pPr>
    </w:p>
    <w:p w14:paraId="6A4B58E5" w14:textId="4D6B30E6" w:rsidR="007001C1" w:rsidRPr="00D704C8"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III</w:t>
      </w:r>
      <w:r w:rsidRPr="00D704C8">
        <w:rPr>
          <w:rFonts w:ascii="Cambria" w:hAnsi="Cambria" w:cs="Arial"/>
          <w:b/>
          <w:bCs/>
          <w:sz w:val="24"/>
          <w:szCs w:val="24"/>
        </w:rPr>
        <w:t>. Termin złożenia i otwarcia ofert.</w:t>
      </w:r>
    </w:p>
    <w:p w14:paraId="679E4B44" w14:textId="77777777" w:rsidR="007001C1" w:rsidRPr="00D704C8"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16FAF235" w14:textId="455C8AB1" w:rsidR="00BD0BF4" w:rsidRPr="0099511A" w:rsidRDefault="00BD0BF4" w:rsidP="00D30B58">
      <w:pPr>
        <w:pStyle w:val="Tekstpodstawowywcity31"/>
        <w:numPr>
          <w:ilvl w:val="0"/>
          <w:numId w:val="42"/>
        </w:numPr>
        <w:tabs>
          <w:tab w:val="left" w:pos="-993"/>
          <w:tab w:val="left" w:pos="2576"/>
        </w:tabs>
        <w:suppressAutoHyphens/>
        <w:spacing w:line="276" w:lineRule="auto"/>
        <w:ind w:left="709" w:hanging="709"/>
        <w:jc w:val="both"/>
        <w:rPr>
          <w:rFonts w:asciiTheme="majorHAnsi" w:hAnsiTheme="majorHAnsi"/>
        </w:rPr>
      </w:pPr>
      <w:bookmarkStart w:id="5" w:name="_Toc56878493"/>
      <w:bookmarkStart w:id="6" w:name="_Toc136762103"/>
      <w:r w:rsidRPr="0099511A">
        <w:rPr>
          <w:rFonts w:asciiTheme="majorHAnsi" w:hAnsiTheme="majorHAnsi"/>
        </w:rPr>
        <w:t xml:space="preserve">Oferty wraz z wymaganymi dokumentami należy złożyć za pośrednictwem </w:t>
      </w:r>
      <w:r w:rsidRPr="0099511A">
        <w:rPr>
          <w:rFonts w:asciiTheme="majorHAnsi" w:hAnsiTheme="majorHAnsi"/>
          <w:b/>
        </w:rPr>
        <w:t xml:space="preserve">Formularza do złożenia, zmiany, wycofania oferty lub wniosku </w:t>
      </w:r>
      <w:r w:rsidRPr="0099511A">
        <w:rPr>
          <w:rFonts w:asciiTheme="majorHAnsi" w:hAnsiTheme="majorHAnsi"/>
        </w:rPr>
        <w:t xml:space="preserve">dostępnego na </w:t>
      </w:r>
      <w:proofErr w:type="spellStart"/>
      <w:r w:rsidRPr="0099511A">
        <w:rPr>
          <w:rFonts w:asciiTheme="majorHAnsi" w:hAnsiTheme="majorHAnsi"/>
        </w:rPr>
        <w:t>ePUAP</w:t>
      </w:r>
      <w:proofErr w:type="spellEnd"/>
      <w:r w:rsidRPr="0099511A">
        <w:rPr>
          <w:rFonts w:asciiTheme="majorHAnsi" w:hAnsiTheme="majorHAnsi"/>
        </w:rPr>
        <w:t xml:space="preserve"> i udostępnionego również na </w:t>
      </w:r>
      <w:proofErr w:type="spellStart"/>
      <w:r w:rsidRPr="0099511A">
        <w:rPr>
          <w:rFonts w:asciiTheme="majorHAnsi" w:hAnsiTheme="majorHAnsi"/>
        </w:rPr>
        <w:t>miniPortalu</w:t>
      </w:r>
      <w:proofErr w:type="spellEnd"/>
      <w:r w:rsidRPr="0099511A">
        <w:rPr>
          <w:rFonts w:asciiTheme="majorHAnsi" w:hAnsiTheme="majorHAnsi"/>
        </w:rPr>
        <w:t xml:space="preserve"> w terminie najpóźniej </w:t>
      </w:r>
      <w:r w:rsidR="00943D8C">
        <w:rPr>
          <w:rFonts w:asciiTheme="majorHAnsi" w:hAnsiTheme="majorHAnsi"/>
        </w:rPr>
        <w:t>do</w:t>
      </w:r>
      <w:bookmarkStart w:id="7" w:name="_Hlk74653698"/>
      <w:r w:rsidR="00DF0E48">
        <w:rPr>
          <w:rFonts w:asciiTheme="majorHAnsi" w:hAnsiTheme="majorHAnsi"/>
        </w:rPr>
        <w:t xml:space="preserve"> 02</w:t>
      </w:r>
      <w:r w:rsidR="00943D8C" w:rsidRPr="00943D8C">
        <w:rPr>
          <w:rFonts w:asciiTheme="majorHAnsi" w:hAnsiTheme="majorHAnsi"/>
        </w:rPr>
        <w:t>.0</w:t>
      </w:r>
      <w:r w:rsidR="00DF0E48">
        <w:rPr>
          <w:rFonts w:asciiTheme="majorHAnsi" w:hAnsiTheme="majorHAnsi"/>
        </w:rPr>
        <w:t>7</w:t>
      </w:r>
      <w:r w:rsidR="00943D8C" w:rsidRPr="00943D8C">
        <w:rPr>
          <w:rFonts w:asciiTheme="majorHAnsi" w:hAnsiTheme="majorHAnsi"/>
        </w:rPr>
        <w:t>.</w:t>
      </w:r>
      <w:bookmarkEnd w:id="7"/>
      <w:r w:rsidRPr="00943D8C">
        <w:rPr>
          <w:rFonts w:asciiTheme="majorHAnsi" w:hAnsiTheme="majorHAnsi"/>
        </w:rPr>
        <w:t>2021 r.</w:t>
      </w:r>
      <w:r w:rsidRPr="0099511A">
        <w:rPr>
          <w:rFonts w:asciiTheme="majorHAnsi" w:hAnsiTheme="majorHAnsi"/>
        </w:rPr>
        <w:t xml:space="preserve"> do godziny </w:t>
      </w:r>
      <w:r w:rsidR="00EB490C">
        <w:rPr>
          <w:rFonts w:asciiTheme="majorHAnsi" w:hAnsiTheme="majorHAnsi"/>
        </w:rPr>
        <w:t>11</w:t>
      </w:r>
      <w:r w:rsidR="00CB0695" w:rsidRPr="0099511A">
        <w:rPr>
          <w:rFonts w:asciiTheme="majorHAnsi" w:hAnsiTheme="majorHAnsi"/>
        </w:rPr>
        <w:t>:00.</w:t>
      </w:r>
    </w:p>
    <w:p w14:paraId="1897369B" w14:textId="00BA14F9" w:rsidR="007001C1" w:rsidRPr="0099511A" w:rsidRDefault="007001C1" w:rsidP="007001C1">
      <w:pPr>
        <w:numPr>
          <w:ilvl w:val="0"/>
          <w:numId w:val="42"/>
        </w:numPr>
        <w:spacing w:after="0" w:line="240" w:lineRule="auto"/>
        <w:ind w:left="0" w:firstLine="0"/>
        <w:jc w:val="both"/>
        <w:rPr>
          <w:rFonts w:asciiTheme="majorHAnsi" w:hAnsiTheme="majorHAnsi" w:cs="Calibri"/>
          <w:sz w:val="24"/>
          <w:szCs w:val="24"/>
        </w:rPr>
      </w:pPr>
      <w:r w:rsidRPr="0099511A">
        <w:rPr>
          <w:rFonts w:asciiTheme="majorHAnsi" w:hAnsiTheme="majorHAnsi" w:cs="Calibri"/>
          <w:sz w:val="24"/>
          <w:szCs w:val="24"/>
        </w:rPr>
        <w:t xml:space="preserve">Otwarcie ofert nastąpi </w:t>
      </w:r>
      <w:r w:rsidRPr="00943D8C">
        <w:rPr>
          <w:rFonts w:asciiTheme="majorHAnsi" w:hAnsiTheme="majorHAnsi" w:cs="Calibri"/>
          <w:sz w:val="24"/>
          <w:szCs w:val="24"/>
        </w:rPr>
        <w:t xml:space="preserve">w dniu </w:t>
      </w:r>
      <w:r w:rsidR="00DF0E48">
        <w:rPr>
          <w:rFonts w:asciiTheme="majorHAnsi" w:hAnsiTheme="majorHAnsi"/>
          <w:sz w:val="24"/>
          <w:szCs w:val="24"/>
        </w:rPr>
        <w:t>02</w:t>
      </w:r>
      <w:r w:rsidR="00943D8C" w:rsidRPr="00943D8C">
        <w:rPr>
          <w:rFonts w:asciiTheme="majorHAnsi" w:hAnsiTheme="majorHAnsi"/>
          <w:sz w:val="24"/>
          <w:szCs w:val="24"/>
        </w:rPr>
        <w:t>.0</w:t>
      </w:r>
      <w:r w:rsidR="00DF0E48">
        <w:rPr>
          <w:rFonts w:asciiTheme="majorHAnsi" w:hAnsiTheme="majorHAnsi"/>
          <w:sz w:val="24"/>
          <w:szCs w:val="24"/>
        </w:rPr>
        <w:t>7</w:t>
      </w:r>
      <w:r w:rsidR="00943D8C" w:rsidRPr="00943D8C">
        <w:rPr>
          <w:rFonts w:asciiTheme="majorHAnsi" w:hAnsiTheme="majorHAnsi"/>
          <w:sz w:val="24"/>
          <w:szCs w:val="24"/>
        </w:rPr>
        <w:t>.</w:t>
      </w:r>
      <w:r w:rsidR="00CB0695" w:rsidRPr="00943D8C">
        <w:rPr>
          <w:rFonts w:asciiTheme="majorHAnsi" w:hAnsiTheme="majorHAnsi"/>
          <w:sz w:val="24"/>
          <w:szCs w:val="24"/>
        </w:rPr>
        <w:t>2021</w:t>
      </w:r>
      <w:r w:rsidRPr="00943D8C">
        <w:rPr>
          <w:rFonts w:asciiTheme="majorHAnsi" w:hAnsiTheme="majorHAnsi" w:cs="Calibri"/>
          <w:sz w:val="24"/>
          <w:szCs w:val="24"/>
        </w:rPr>
        <w:t xml:space="preserve"> r., o</w:t>
      </w:r>
      <w:r w:rsidRPr="0099511A">
        <w:rPr>
          <w:rFonts w:asciiTheme="majorHAnsi" w:hAnsiTheme="majorHAnsi" w:cs="Calibri"/>
          <w:sz w:val="24"/>
          <w:szCs w:val="24"/>
        </w:rPr>
        <w:t xml:space="preserve"> godzinie </w:t>
      </w:r>
      <w:r w:rsidR="00EB490C">
        <w:rPr>
          <w:rFonts w:asciiTheme="majorHAnsi" w:hAnsiTheme="majorHAnsi" w:cs="Calibri"/>
          <w:sz w:val="24"/>
          <w:szCs w:val="24"/>
        </w:rPr>
        <w:t>11:</w:t>
      </w:r>
      <w:r w:rsidR="00B912DE">
        <w:rPr>
          <w:rFonts w:asciiTheme="majorHAnsi" w:hAnsiTheme="majorHAnsi" w:cs="Calibri"/>
          <w:sz w:val="24"/>
          <w:szCs w:val="24"/>
        </w:rPr>
        <w:t>15</w:t>
      </w:r>
      <w:r w:rsidRPr="0099511A">
        <w:rPr>
          <w:rFonts w:asciiTheme="majorHAnsi" w:hAnsiTheme="majorHAnsi" w:cs="Calibri"/>
          <w:sz w:val="24"/>
          <w:szCs w:val="24"/>
        </w:rPr>
        <w:t>.</w:t>
      </w:r>
    </w:p>
    <w:p w14:paraId="0A79791B" w14:textId="5BD5C6C1"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99511A">
        <w:rPr>
          <w:rFonts w:ascii="Cambria" w:hAnsi="Cambria" w:cs="Calibri"/>
          <w:sz w:val="24"/>
          <w:szCs w:val="24"/>
        </w:rPr>
        <w:t>Otwarcie ofert następuje poprzez użycie aplikacji do szyfrowania ofert dostępnej</w:t>
      </w:r>
      <w:r w:rsidRPr="00D704C8">
        <w:rPr>
          <w:rFonts w:ascii="Cambria" w:hAnsi="Cambria" w:cs="Calibri"/>
          <w:sz w:val="24"/>
          <w:szCs w:val="24"/>
        </w:rPr>
        <w:t xml:space="preserve"> na </w:t>
      </w:r>
      <w:proofErr w:type="spellStart"/>
      <w:r w:rsidRPr="00D704C8">
        <w:rPr>
          <w:rFonts w:ascii="Cambria" w:hAnsi="Cambria" w:cs="Calibri"/>
          <w:sz w:val="24"/>
          <w:szCs w:val="24"/>
        </w:rPr>
        <w:t>miniPortalu</w:t>
      </w:r>
      <w:proofErr w:type="spellEnd"/>
      <w:r w:rsidRPr="00D704C8">
        <w:rPr>
          <w:rFonts w:ascii="Cambria" w:hAnsi="Cambria" w:cs="Calibri"/>
          <w:sz w:val="24"/>
          <w:szCs w:val="24"/>
        </w:rPr>
        <w:t xml:space="preserve"> i dokonywane jest poprzez odszyfrowanie i otwarcie ofert za pomocą klucza prywatnego.</w:t>
      </w:r>
      <w:bookmarkEnd w:id="5"/>
      <w:bookmarkEnd w:id="6"/>
    </w:p>
    <w:p w14:paraId="6D48DEA8"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Otwarcie ofert jest jawne, Wykonawcy mogą uczestniczyć w sesji otwarcia ofert.</w:t>
      </w:r>
    </w:p>
    <w:p w14:paraId="52AB3D11"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Niezwłocznie po otwarciu ofert Zamawiający zamieści na stronie internetowej informację z otwarcia ofert.</w:t>
      </w:r>
    </w:p>
    <w:p w14:paraId="173EA7D5"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Zamawiający, niezwłocznie po otwarciu ofert, udostępnia na stronie internetowej prowadzonego postępowania informacje o:</w:t>
      </w:r>
    </w:p>
    <w:p w14:paraId="669A40C4" w14:textId="77777777" w:rsidR="007001C1" w:rsidRPr="00D704C8" w:rsidRDefault="007001C1" w:rsidP="00C025B1">
      <w:pPr>
        <w:pStyle w:val="Tekstpodstawowywcity3"/>
        <w:numPr>
          <w:ilvl w:val="0"/>
          <w:numId w:val="43"/>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lastRenderedPageBreak/>
        <w:t>nazwach albo imionach i nazwiskach oraz siedzibach lub miejscach prowadzonej działalności gospodarczej albo miejscach zamieszkania wykonawców, których oferty zostały otwarte;</w:t>
      </w:r>
    </w:p>
    <w:p w14:paraId="46B395E4" w14:textId="77777777" w:rsidR="007001C1" w:rsidRPr="00D704C8" w:rsidRDefault="007001C1" w:rsidP="00C025B1">
      <w:pPr>
        <w:pStyle w:val="Tekstpodstawowywcity3"/>
        <w:numPr>
          <w:ilvl w:val="0"/>
          <w:numId w:val="43"/>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cenach lub kosztach zawartych w ofertach.</w:t>
      </w:r>
    </w:p>
    <w:p w14:paraId="728A1AE0" w14:textId="19098E89" w:rsidR="007001C1" w:rsidRPr="00D704C8" w:rsidRDefault="007001C1" w:rsidP="00C025B1">
      <w:pPr>
        <w:pStyle w:val="Tekstpodstawowywcity3"/>
        <w:numPr>
          <w:ilvl w:val="0"/>
          <w:numId w:val="42"/>
        </w:numPr>
        <w:tabs>
          <w:tab w:val="left" w:pos="-993"/>
        </w:tabs>
        <w:ind w:left="0" w:firstLine="0"/>
        <w:jc w:val="both"/>
        <w:rPr>
          <w:rFonts w:ascii="Cambria" w:hAnsi="Cambria" w:cs="Calibri"/>
          <w:sz w:val="24"/>
          <w:szCs w:val="24"/>
        </w:rPr>
      </w:pPr>
      <w:r w:rsidRPr="00D704C8">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D704C8" w:rsidRDefault="007001C1" w:rsidP="007001C1">
      <w:pPr>
        <w:pStyle w:val="Tekstpodstawowywcity3"/>
        <w:tabs>
          <w:tab w:val="left" w:pos="-993"/>
        </w:tabs>
        <w:ind w:left="0"/>
        <w:jc w:val="both"/>
        <w:rPr>
          <w:rFonts w:ascii="Cambria" w:hAnsi="Cambria" w:cs="Calibri"/>
          <w:sz w:val="24"/>
          <w:szCs w:val="24"/>
        </w:rPr>
      </w:pPr>
    </w:p>
    <w:p w14:paraId="00745BD5" w14:textId="243FC7C4" w:rsidR="007001C1" w:rsidRPr="00D704C8"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w:t>
      </w:r>
      <w:r w:rsidRPr="00D704C8">
        <w:rPr>
          <w:rFonts w:ascii="Cambria" w:hAnsi="Cambria" w:cs="Arial"/>
          <w:b/>
          <w:bCs/>
          <w:sz w:val="24"/>
          <w:szCs w:val="24"/>
        </w:rPr>
        <w:t>V. Opis sposobu obliczenia ceny.</w:t>
      </w:r>
    </w:p>
    <w:p w14:paraId="0AF39B47" w14:textId="77777777" w:rsidR="007001C1" w:rsidRPr="00D704C8"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Cs/>
          <w:sz w:val="24"/>
          <w:szCs w:val="24"/>
        </w:rPr>
      </w:pPr>
      <w:r w:rsidRPr="00D704C8">
        <w:rPr>
          <w:rFonts w:ascii="Cambria" w:hAnsi="Cambria" w:cs="Calibri"/>
          <w:bCs/>
          <w:sz w:val="24"/>
          <w:szCs w:val="24"/>
        </w:rPr>
        <w:t>Cena: zgodnie z art. 3 ust. 1 ustawy z dn. 09.05.2014 r. o informowaniu o cenach towarów i usług (</w:t>
      </w:r>
      <w:proofErr w:type="spellStart"/>
      <w:r w:rsidRPr="00D704C8">
        <w:rPr>
          <w:rFonts w:ascii="Cambria" w:hAnsi="Cambria" w:cs="Calibri"/>
          <w:bCs/>
          <w:sz w:val="24"/>
          <w:szCs w:val="24"/>
        </w:rPr>
        <w:t>t.j</w:t>
      </w:r>
      <w:proofErr w:type="spellEnd"/>
      <w:r w:rsidRPr="00D704C8">
        <w:rPr>
          <w:rFonts w:ascii="Cambria" w:hAnsi="Cambria" w:cs="Calibri"/>
          <w:bCs/>
          <w:sz w:val="24"/>
          <w:szCs w:val="24"/>
        </w:rPr>
        <w:t>. Dz. U. z 2019 r., poz. 178)</w:t>
      </w:r>
    </w:p>
    <w:p w14:paraId="18349409" w14:textId="24C9C6A6"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D704C8">
        <w:rPr>
          <w:rFonts w:ascii="Cambria" w:hAnsi="Cambria" w:cs="Calibri"/>
          <w:bCs/>
          <w:sz w:val="24"/>
          <w:szCs w:val="24"/>
        </w:rPr>
        <w:br/>
      </w:r>
      <w:r w:rsidRPr="00D704C8">
        <w:rPr>
          <w:rFonts w:ascii="Cambria" w:hAnsi="Cambria" w:cs="Calibri"/>
          <w:bCs/>
          <w:sz w:val="24"/>
          <w:szCs w:val="24"/>
        </w:rPr>
        <w:t>i rabaty.</w:t>
      </w:r>
    </w:p>
    <w:p w14:paraId="4EB75D90" w14:textId="77777777" w:rsidR="008D4FC2" w:rsidRPr="00894CCD"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894CCD">
        <w:rPr>
          <w:rFonts w:ascii="Cambria" w:hAnsi="Cambria" w:cs="Calibri"/>
          <w:bCs/>
          <w:sz w:val="24"/>
          <w:szCs w:val="24"/>
        </w:rPr>
        <w:t>Wykonawca winien określić cenę oferty poprzez wycenę wszystkich elementów usług stanowiących przedmiot zamówienia w oparciu o zakres usług określony w „</w:t>
      </w:r>
      <w:r w:rsidR="008D4FC2" w:rsidRPr="00894CCD">
        <w:rPr>
          <w:rFonts w:ascii="Cambria" w:hAnsi="Cambria" w:cs="Calibri"/>
          <w:bCs/>
          <w:sz w:val="24"/>
          <w:szCs w:val="24"/>
        </w:rPr>
        <w:t>Opisie przedmiotu zamówienia</w:t>
      </w:r>
      <w:r w:rsidRPr="00894CCD">
        <w:rPr>
          <w:rFonts w:ascii="Cambria" w:hAnsi="Cambria" w:cs="Calibri"/>
          <w:bCs/>
          <w:sz w:val="24"/>
          <w:szCs w:val="24"/>
        </w:rPr>
        <w:t>” – Rozdział I</w:t>
      </w:r>
      <w:r w:rsidR="008D4FC2" w:rsidRPr="00894CCD">
        <w:rPr>
          <w:rFonts w:ascii="Cambria" w:hAnsi="Cambria" w:cs="Calibri"/>
          <w:bCs/>
          <w:sz w:val="24"/>
          <w:szCs w:val="24"/>
        </w:rPr>
        <w:t>V</w:t>
      </w:r>
      <w:r w:rsidRPr="00894CCD">
        <w:rPr>
          <w:rFonts w:ascii="Cambria" w:hAnsi="Cambria" w:cs="Calibri"/>
          <w:bCs/>
          <w:sz w:val="24"/>
          <w:szCs w:val="24"/>
        </w:rPr>
        <w:t xml:space="preserve"> </w:t>
      </w:r>
      <w:r w:rsidR="008D4FC2" w:rsidRPr="00894CCD">
        <w:rPr>
          <w:rFonts w:ascii="Cambria" w:hAnsi="Cambria" w:cs="Calibri"/>
          <w:bCs/>
          <w:sz w:val="24"/>
          <w:szCs w:val="24"/>
        </w:rPr>
        <w:t>niniejszej SWZ oraz załączniku nr 2 do niniejszej SWZ.</w:t>
      </w:r>
    </w:p>
    <w:p w14:paraId="7F251BF8"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17369A1" w14:textId="6BD684ED" w:rsidR="008D4FC2" w:rsidRPr="00D704C8" w:rsidRDefault="008D4FC2"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Cena ofertowa to cena brutto. Wynagrodzenie wykonawcy zwolnione jest </w:t>
      </w:r>
      <w:r w:rsidR="00CB0695" w:rsidRPr="00D704C8">
        <w:rPr>
          <w:rFonts w:ascii="Cambria" w:hAnsi="Cambria" w:cs="Calibri"/>
          <w:bCs/>
          <w:sz w:val="24"/>
          <w:szCs w:val="24"/>
        </w:rPr>
        <w:br/>
      </w:r>
      <w:r w:rsidRPr="00D704C8">
        <w:rPr>
          <w:rFonts w:ascii="Cambria" w:hAnsi="Cambria" w:cs="Calibri"/>
          <w:bCs/>
          <w:sz w:val="24"/>
          <w:szCs w:val="24"/>
        </w:rPr>
        <w:t>z podatku VAT na podstawie § 43 ust. 1 pkt. 29 lit. C Ustawy z dnia 11.03.2004 r. o podatku od towarów i usług (Dz. U. z 2020 r. poz. 106.) W tej sytuacji cena netto będzie się równała cenie brutto.</w:t>
      </w:r>
    </w:p>
    <w:p w14:paraId="696E5FA0"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7001C1">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C025B1">
      <w:pPr>
        <w:numPr>
          <w:ilvl w:val="0"/>
          <w:numId w:val="44"/>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C025B1">
      <w:pPr>
        <w:numPr>
          <w:ilvl w:val="0"/>
          <w:numId w:val="44"/>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rachunkowe – z uwzględnieniem konsekwencji rachunkowych    dokonanych poprawek,</w:t>
      </w:r>
    </w:p>
    <w:p w14:paraId="35C0D900" w14:textId="77777777" w:rsidR="007001C1" w:rsidRPr="00D704C8" w:rsidRDefault="007001C1" w:rsidP="00C025B1">
      <w:pPr>
        <w:pStyle w:val="lit"/>
        <w:numPr>
          <w:ilvl w:val="0"/>
          <w:numId w:val="44"/>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lastRenderedPageBreak/>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C025B1">
      <w:pPr>
        <w:pStyle w:val="w4ustart"/>
        <w:numPr>
          <w:ilvl w:val="0"/>
          <w:numId w:val="46"/>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C025B1">
      <w:pPr>
        <w:pStyle w:val="w4ustart"/>
        <w:numPr>
          <w:ilvl w:val="0"/>
          <w:numId w:val="46"/>
        </w:numPr>
        <w:spacing w:before="0" w:after="0" w:line="276" w:lineRule="auto"/>
        <w:ind w:left="993" w:hanging="426"/>
        <w:rPr>
          <w:rFonts w:ascii="Cambria" w:hAnsi="Cambria" w:cs="Calibri"/>
        </w:rPr>
      </w:pPr>
      <w:r w:rsidRPr="00D704C8">
        <w:rPr>
          <w:rFonts w:ascii="Cambria" w:hAnsi="Cambria" w:cs="Calibri"/>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AF24A68"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Wyjaśnienia, o których mowa w ust. </w:t>
      </w:r>
      <w:r w:rsidR="00D724CE">
        <w:rPr>
          <w:rFonts w:ascii="Cambria" w:hAnsi="Cambria" w:cs="Calibri"/>
        </w:rPr>
        <w:t xml:space="preserve">2 </w:t>
      </w:r>
      <w:r w:rsidRPr="00D704C8">
        <w:rPr>
          <w:rFonts w:ascii="Cambria" w:hAnsi="Cambria" w:cs="Calibri"/>
        </w:rPr>
        <w:t>mogą dotyczyć w szczególności:</w:t>
      </w:r>
    </w:p>
    <w:p w14:paraId="04497A99"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zarządzania procesem świadczonych usług;</w:t>
      </w:r>
    </w:p>
    <w:p w14:paraId="11F0E739" w14:textId="691F2D05"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z realizacją usług;</w:t>
      </w:r>
    </w:p>
    <w:p w14:paraId="61E32C8E" w14:textId="16D02D02"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xml:space="preserve">. Dz.U. z2018r. poz. 2177) lub przepisów odrębnych właściwych dla spraw, </w:t>
      </w:r>
      <w:r w:rsidR="00735888" w:rsidRPr="00D704C8">
        <w:rPr>
          <w:rFonts w:ascii="Cambria" w:hAnsi="Cambria" w:cs="Calibri"/>
        </w:rPr>
        <w:br/>
      </w:r>
      <w:r w:rsidRPr="00D704C8">
        <w:rPr>
          <w:rFonts w:ascii="Cambria" w:hAnsi="Cambria" w:cs="Calibri"/>
        </w:rPr>
        <w:t xml:space="preserve">z </w:t>
      </w:r>
      <w:bookmarkStart w:id="8" w:name="_Hlk71800057"/>
      <w:r w:rsidRPr="00D704C8">
        <w:rPr>
          <w:rFonts w:ascii="Cambria" w:hAnsi="Cambria" w:cs="Calibri"/>
        </w:rPr>
        <w:t>którymi związane jest realizowane zamówienie;</w:t>
      </w:r>
    </w:p>
    <w:p w14:paraId="63311BED"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bookmarkEnd w:id="8"/>
    <w:p w14:paraId="6E0932DB"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lastRenderedPageBreak/>
        <w:t>wypełniania obowiązków związanych z powierzeniem wykonania części zamówienia podwykonawcy.</w:t>
      </w:r>
    </w:p>
    <w:p w14:paraId="75D63C40" w14:textId="1B44F70E"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673E953F"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Odrzuceniu, jako oferta z rażąco niską ceną lub kosztem, podlega oferta </w:t>
      </w:r>
      <w:r w:rsidR="008D4FC2" w:rsidRPr="00D704C8">
        <w:rPr>
          <w:rFonts w:ascii="Cambria" w:hAnsi="Cambria" w:cs="Calibri"/>
        </w:rPr>
        <w:t>W</w:t>
      </w:r>
      <w:r w:rsidRPr="00D704C8">
        <w:rPr>
          <w:rFonts w:ascii="Cambria" w:hAnsi="Cambria" w:cs="Calibri"/>
        </w:rPr>
        <w:t>ykonawcy, który nie udzielił wyjaśnień w wyznaczonym terminie, lub jeżeli złożone wyjaśnienia</w:t>
      </w:r>
      <w:r w:rsidR="008D4FC2" w:rsidRPr="00D704C8">
        <w:rPr>
          <w:rFonts w:ascii="Cambria" w:hAnsi="Cambria" w:cs="Calibri"/>
        </w:rPr>
        <w:t>.</w:t>
      </w:r>
    </w:p>
    <w:p w14:paraId="66F071CB" w14:textId="314A65C5" w:rsidR="008D4FC2" w:rsidRPr="00D704C8" w:rsidRDefault="008D4FC2" w:rsidP="008D4FC2">
      <w:pPr>
        <w:pStyle w:val="w4ustart"/>
        <w:spacing w:before="0" w:after="0" w:line="276" w:lineRule="auto"/>
        <w:rPr>
          <w:rFonts w:ascii="Cambria" w:hAnsi="Cambria" w:cs="Calibri"/>
        </w:rPr>
      </w:pPr>
    </w:p>
    <w:p w14:paraId="09D38825" w14:textId="793363CC" w:rsidR="008D4FC2" w:rsidRPr="00D14A82" w:rsidRDefault="008D4FC2" w:rsidP="00D14A8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 Opis kryteriów, którymi Zamawiający będzie się kierował przy wyborze oferty, wraz z podaniem znaczenia tych kryteriów i sposobu oceny ofert</w:t>
      </w:r>
    </w:p>
    <w:p w14:paraId="131AA9B1" w14:textId="1D49469F" w:rsidR="008D4FC2" w:rsidRPr="00D704C8" w:rsidRDefault="00D14A82" w:rsidP="008D4FC2">
      <w:pPr>
        <w:ind w:left="1080" w:hanging="1080"/>
        <w:rPr>
          <w:rFonts w:ascii="Cambria" w:hAnsi="Cambria" w:cs="Calibri"/>
          <w:b/>
          <w:bCs/>
          <w:sz w:val="24"/>
          <w:szCs w:val="24"/>
        </w:rPr>
      </w:pPr>
      <w:r>
        <w:rPr>
          <w:rFonts w:ascii="Cambria" w:hAnsi="Cambria" w:cs="Calibri"/>
          <w:b/>
          <w:bCs/>
          <w:sz w:val="24"/>
          <w:szCs w:val="24"/>
        </w:rPr>
        <w:br/>
      </w:r>
      <w:r w:rsidR="008D4FC2" w:rsidRPr="00D704C8">
        <w:rPr>
          <w:rFonts w:ascii="Cambria" w:hAnsi="Cambria" w:cs="Calibri"/>
          <w:b/>
          <w:bCs/>
          <w:sz w:val="24"/>
          <w:szCs w:val="24"/>
        </w:rPr>
        <w:t>1. Ocena ofert :</w:t>
      </w:r>
    </w:p>
    <w:p w14:paraId="00ECB243" w14:textId="77777777" w:rsidR="008D4FC2" w:rsidRPr="00D704C8" w:rsidRDefault="008D4FC2" w:rsidP="008D4FC2">
      <w:pPr>
        <w:ind w:firstLine="284"/>
        <w:rPr>
          <w:rFonts w:ascii="Cambria" w:hAnsi="Cambria" w:cs="Calibri"/>
          <w:sz w:val="24"/>
          <w:szCs w:val="24"/>
        </w:rPr>
      </w:pPr>
      <w:r w:rsidRPr="00D704C8">
        <w:rPr>
          <w:rFonts w:ascii="Cambria" w:hAnsi="Cambria" w:cs="Calibri"/>
          <w:sz w:val="24"/>
          <w:szCs w:val="24"/>
        </w:rPr>
        <w:t>Złożone oferty będą oceniane przez Zamawiającego przy zastosowaniu następujących kryteriów :</w:t>
      </w:r>
    </w:p>
    <w:p w14:paraId="10BF6A6D" w14:textId="4B5B6E42" w:rsidR="008D4FC2" w:rsidRPr="00D704C8" w:rsidRDefault="008D4FC2" w:rsidP="00C025B1">
      <w:pPr>
        <w:numPr>
          <w:ilvl w:val="0"/>
          <w:numId w:val="50"/>
        </w:numPr>
        <w:spacing w:after="0"/>
        <w:contextualSpacing/>
        <w:jc w:val="both"/>
        <w:rPr>
          <w:rFonts w:ascii="Cambria" w:hAnsi="Cambria"/>
          <w:b/>
          <w:bCs/>
          <w:sz w:val="24"/>
          <w:szCs w:val="24"/>
        </w:rPr>
      </w:pPr>
      <w:r w:rsidRPr="00D704C8">
        <w:rPr>
          <w:rFonts w:ascii="Cambria" w:hAnsi="Cambria"/>
          <w:b/>
          <w:bCs/>
          <w:sz w:val="24"/>
          <w:szCs w:val="24"/>
        </w:rPr>
        <w:t>cena ofertowa - 60%</w:t>
      </w:r>
    </w:p>
    <w:p w14:paraId="0C66CEC5" w14:textId="479BA7A1" w:rsidR="00D12DF0" w:rsidRPr="00D12DF0" w:rsidRDefault="00321E91" w:rsidP="00D12DF0">
      <w:pPr>
        <w:numPr>
          <w:ilvl w:val="0"/>
          <w:numId w:val="50"/>
        </w:numPr>
        <w:spacing w:after="0"/>
        <w:contextualSpacing/>
        <w:jc w:val="both"/>
        <w:rPr>
          <w:rFonts w:ascii="Cambria" w:hAnsi="Cambria"/>
          <w:b/>
          <w:bCs/>
          <w:sz w:val="24"/>
          <w:szCs w:val="24"/>
        </w:rPr>
      </w:pPr>
      <w:r>
        <w:rPr>
          <w:rFonts w:ascii="Cambria" w:hAnsi="Cambria"/>
          <w:b/>
          <w:sz w:val="24"/>
          <w:szCs w:val="24"/>
        </w:rPr>
        <w:t>gwarancja i rękojmia</w:t>
      </w:r>
      <w:r w:rsidR="00735888" w:rsidRPr="00D704C8">
        <w:rPr>
          <w:rFonts w:ascii="Cambria" w:hAnsi="Cambria"/>
          <w:b/>
          <w:sz w:val="24"/>
          <w:szCs w:val="24"/>
        </w:rPr>
        <w:t xml:space="preserve"> </w:t>
      </w:r>
      <w:r w:rsidR="00D12DF0">
        <w:rPr>
          <w:rFonts w:ascii="Cambria" w:hAnsi="Cambria"/>
          <w:b/>
          <w:sz w:val="24"/>
          <w:szCs w:val="24"/>
        </w:rPr>
        <w:t xml:space="preserve">- </w:t>
      </w:r>
      <w:r w:rsidR="008D4FC2" w:rsidRPr="00D704C8">
        <w:rPr>
          <w:rFonts w:ascii="Cambria" w:hAnsi="Cambria"/>
          <w:b/>
          <w:sz w:val="24"/>
          <w:szCs w:val="24"/>
        </w:rPr>
        <w:t>40%</w:t>
      </w:r>
    </w:p>
    <w:p w14:paraId="536C9354" w14:textId="77777777" w:rsidR="008D4FC2" w:rsidRPr="00D704C8" w:rsidRDefault="008D4FC2" w:rsidP="008D4FC2">
      <w:pPr>
        <w:spacing w:after="0"/>
        <w:jc w:val="both"/>
        <w:rPr>
          <w:rFonts w:ascii="Cambria" w:hAnsi="Cambria"/>
          <w:b/>
          <w:bCs/>
          <w:sz w:val="24"/>
          <w:szCs w:val="24"/>
        </w:rPr>
      </w:pPr>
    </w:p>
    <w:p w14:paraId="075CEAFD" w14:textId="77777777" w:rsidR="008D4FC2" w:rsidRPr="00D704C8" w:rsidRDefault="008D4FC2" w:rsidP="008D4FC2">
      <w:pPr>
        <w:spacing w:after="0"/>
        <w:ind w:firstLine="360"/>
        <w:jc w:val="both"/>
        <w:rPr>
          <w:rFonts w:ascii="Cambria" w:hAnsi="Cambria"/>
          <w:i/>
          <w:sz w:val="24"/>
          <w:szCs w:val="24"/>
        </w:rPr>
      </w:pPr>
      <w:r w:rsidRPr="00D704C8">
        <w:rPr>
          <w:rFonts w:ascii="Cambria" w:hAnsi="Cambria"/>
          <w:i/>
          <w:sz w:val="24"/>
          <w:szCs w:val="24"/>
        </w:rPr>
        <w:t>gdzie 1%=1 pkt</w:t>
      </w:r>
    </w:p>
    <w:p w14:paraId="12AFADDA" w14:textId="77777777" w:rsidR="008D4FC2" w:rsidRPr="00D704C8" w:rsidRDefault="008D4FC2" w:rsidP="008D4FC2">
      <w:pPr>
        <w:spacing w:after="0"/>
        <w:ind w:firstLine="360"/>
        <w:jc w:val="both"/>
        <w:rPr>
          <w:rFonts w:ascii="Cambria" w:hAnsi="Cambria"/>
          <w:b/>
          <w:sz w:val="24"/>
          <w:szCs w:val="24"/>
        </w:rPr>
      </w:pPr>
    </w:p>
    <w:p w14:paraId="78AD31AC" w14:textId="5107D62B" w:rsidR="008D4FC2" w:rsidRDefault="008D4FC2" w:rsidP="00C025B1">
      <w:pPr>
        <w:numPr>
          <w:ilvl w:val="0"/>
          <w:numId w:val="48"/>
        </w:numPr>
        <w:spacing w:after="0"/>
        <w:contextualSpacing/>
        <w:jc w:val="both"/>
        <w:rPr>
          <w:rFonts w:ascii="Cambria" w:hAnsi="Cambria"/>
          <w:sz w:val="24"/>
          <w:szCs w:val="24"/>
        </w:rPr>
      </w:pPr>
      <w:r w:rsidRPr="00D704C8">
        <w:rPr>
          <w:rFonts w:ascii="Cambria" w:hAnsi="Cambria"/>
          <w:sz w:val="24"/>
          <w:szCs w:val="24"/>
        </w:rPr>
        <w:t xml:space="preserve">ocena ofert w </w:t>
      </w:r>
      <w:r w:rsidRPr="00D704C8">
        <w:rPr>
          <w:rFonts w:ascii="Cambria" w:hAnsi="Cambria"/>
          <w:b/>
          <w:sz w:val="24"/>
          <w:szCs w:val="24"/>
        </w:rPr>
        <w:t>kryterium „cena</w:t>
      </w:r>
      <w:r w:rsidR="00CC146C">
        <w:rPr>
          <w:rFonts w:ascii="Cambria" w:hAnsi="Cambria"/>
          <w:b/>
          <w:sz w:val="24"/>
          <w:szCs w:val="24"/>
        </w:rPr>
        <w:t xml:space="preserve"> </w:t>
      </w:r>
      <w:r w:rsidRPr="00D704C8">
        <w:rPr>
          <w:rFonts w:ascii="Cambria" w:hAnsi="Cambria"/>
          <w:b/>
          <w:sz w:val="24"/>
          <w:szCs w:val="24"/>
        </w:rPr>
        <w:t>ofertowa”</w:t>
      </w:r>
      <w:r w:rsidRPr="00D704C8">
        <w:rPr>
          <w:rFonts w:ascii="Cambria" w:hAnsi="Cambria"/>
          <w:sz w:val="24"/>
          <w:szCs w:val="24"/>
        </w:rPr>
        <w:t xml:space="preserve"> nastąpi wg następującego wzoru:</w:t>
      </w:r>
    </w:p>
    <w:p w14:paraId="34B00737" w14:textId="77777777" w:rsidR="00D12DF0" w:rsidRPr="00D704C8" w:rsidRDefault="00D12DF0" w:rsidP="00D12DF0">
      <w:pPr>
        <w:spacing w:after="0"/>
        <w:ind w:left="720"/>
        <w:contextualSpacing/>
        <w:jc w:val="both"/>
        <w:rPr>
          <w:rFonts w:ascii="Cambria" w:hAnsi="Cambria"/>
          <w:sz w:val="24"/>
          <w:szCs w:val="24"/>
        </w:rPr>
      </w:pPr>
    </w:p>
    <w:p w14:paraId="6CFC246A" w14:textId="55397C16" w:rsidR="00D12DF0" w:rsidRPr="000A0E06" w:rsidRDefault="00D12DF0" w:rsidP="00D12DF0">
      <w:pPr>
        <w:spacing w:after="0"/>
        <w:ind w:left="720"/>
        <w:contextualSpacing/>
        <w:jc w:val="center"/>
        <w:rPr>
          <w:rFonts w:ascii="Cambria" w:hAnsi="Cambria"/>
          <w:sz w:val="24"/>
          <w:szCs w:val="24"/>
          <w:lang w:val="en-US"/>
        </w:rPr>
      </w:pPr>
      <w:r w:rsidRPr="000A0E06">
        <w:rPr>
          <w:rFonts w:ascii="Cambria" w:hAnsi="Cambria"/>
          <w:sz w:val="24"/>
          <w:szCs w:val="24"/>
          <w:lang w:val="en-US"/>
        </w:rPr>
        <w:t>C = [C min / C bad] x 60</w:t>
      </w:r>
    </w:p>
    <w:p w14:paraId="195A441E" w14:textId="77777777" w:rsidR="00D12DF0" w:rsidRPr="000A0E06" w:rsidRDefault="00D12DF0" w:rsidP="00D12DF0">
      <w:pPr>
        <w:spacing w:after="0"/>
        <w:ind w:left="720"/>
        <w:contextualSpacing/>
        <w:jc w:val="center"/>
        <w:rPr>
          <w:rFonts w:ascii="Cambria" w:hAnsi="Cambria"/>
          <w:sz w:val="24"/>
          <w:szCs w:val="24"/>
          <w:lang w:val="en-US"/>
        </w:rPr>
      </w:pPr>
    </w:p>
    <w:p w14:paraId="200DE5B4"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gdzie:</w:t>
      </w:r>
    </w:p>
    <w:p w14:paraId="5031F325"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 xml:space="preserve">C - liczba punktów za cenę </w:t>
      </w:r>
    </w:p>
    <w:p w14:paraId="2749BA98"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C min - najniższa cena ofertowa</w:t>
      </w:r>
    </w:p>
    <w:p w14:paraId="27579D81" w14:textId="52881F20" w:rsidR="008D4FC2" w:rsidRPr="00D704C8" w:rsidRDefault="00D12DF0" w:rsidP="00D12DF0">
      <w:pPr>
        <w:spacing w:after="0"/>
        <w:ind w:left="720"/>
        <w:contextualSpacing/>
        <w:jc w:val="both"/>
        <w:rPr>
          <w:rFonts w:ascii="Cambria" w:hAnsi="Cambria"/>
          <w:sz w:val="24"/>
          <w:szCs w:val="24"/>
        </w:rPr>
      </w:pPr>
      <w:r w:rsidRPr="00D12DF0">
        <w:rPr>
          <w:rFonts w:ascii="Cambria" w:hAnsi="Cambria"/>
          <w:sz w:val="24"/>
          <w:szCs w:val="24"/>
        </w:rPr>
        <w:t xml:space="preserve">C </w:t>
      </w:r>
      <w:proofErr w:type="spellStart"/>
      <w:r w:rsidRPr="00D12DF0">
        <w:rPr>
          <w:rFonts w:ascii="Cambria" w:hAnsi="Cambria"/>
          <w:sz w:val="24"/>
          <w:szCs w:val="24"/>
        </w:rPr>
        <w:t>bad</w:t>
      </w:r>
      <w:proofErr w:type="spellEnd"/>
      <w:r w:rsidRPr="00D12DF0">
        <w:rPr>
          <w:rFonts w:ascii="Cambria" w:hAnsi="Cambria"/>
          <w:sz w:val="24"/>
          <w:szCs w:val="24"/>
        </w:rPr>
        <w:t xml:space="preserve"> - cena oferty badanej</w:t>
      </w:r>
    </w:p>
    <w:p w14:paraId="451DBA4B" w14:textId="77777777" w:rsidR="008D4FC2" w:rsidRPr="00D704C8" w:rsidRDefault="008D4FC2" w:rsidP="008D4FC2">
      <w:pPr>
        <w:spacing w:after="0"/>
        <w:ind w:left="708"/>
        <w:jc w:val="both"/>
        <w:rPr>
          <w:rFonts w:ascii="Cambria" w:hAnsi="Cambria"/>
          <w:sz w:val="24"/>
          <w:szCs w:val="24"/>
        </w:rPr>
      </w:pPr>
      <w:bookmarkStart w:id="9" w:name="_Hlk71800254"/>
      <w:r w:rsidRPr="00D704C8">
        <w:rPr>
          <w:rFonts w:ascii="Cambria" w:hAnsi="Cambria"/>
          <w:b/>
          <w:sz w:val="24"/>
          <w:szCs w:val="24"/>
        </w:rPr>
        <w:t>Oferta może uzyskać w zakresie kryterium ceny maksymalną ilość 60 punktów.</w:t>
      </w:r>
    </w:p>
    <w:bookmarkEnd w:id="9"/>
    <w:p w14:paraId="2080B85F" w14:textId="77777777" w:rsidR="008D4FC2" w:rsidRPr="00D704C8" w:rsidRDefault="008D4FC2" w:rsidP="008D4FC2">
      <w:pPr>
        <w:spacing w:after="0"/>
        <w:jc w:val="both"/>
        <w:rPr>
          <w:rFonts w:ascii="Cambria" w:hAnsi="Cambria"/>
          <w:b/>
          <w:sz w:val="24"/>
          <w:szCs w:val="24"/>
        </w:rPr>
      </w:pPr>
    </w:p>
    <w:p w14:paraId="052DE849" w14:textId="25EAEFF8" w:rsidR="008D4FC2" w:rsidRDefault="008D4FC2" w:rsidP="008D4FC2">
      <w:pPr>
        <w:spacing w:after="0"/>
        <w:jc w:val="both"/>
        <w:rPr>
          <w:rFonts w:ascii="Cambria" w:hAnsi="Cambria"/>
          <w:b/>
          <w:sz w:val="24"/>
          <w:szCs w:val="24"/>
        </w:rPr>
      </w:pPr>
    </w:p>
    <w:p w14:paraId="4104B969" w14:textId="77777777" w:rsidR="00097CCA" w:rsidRPr="00D704C8" w:rsidRDefault="00097CCA" w:rsidP="008D4FC2">
      <w:pPr>
        <w:spacing w:after="0"/>
        <w:jc w:val="both"/>
        <w:rPr>
          <w:rFonts w:ascii="Cambria" w:hAnsi="Cambria"/>
          <w:b/>
          <w:sz w:val="24"/>
          <w:szCs w:val="24"/>
        </w:rPr>
      </w:pPr>
    </w:p>
    <w:p w14:paraId="4D34EED8" w14:textId="5D79EC89" w:rsidR="008D4FC2" w:rsidRPr="00D12DF0" w:rsidRDefault="008D4FC2" w:rsidP="00C025B1">
      <w:pPr>
        <w:numPr>
          <w:ilvl w:val="0"/>
          <w:numId w:val="48"/>
        </w:numPr>
        <w:spacing w:after="0"/>
        <w:contextualSpacing/>
        <w:jc w:val="both"/>
        <w:rPr>
          <w:rFonts w:ascii="Cambria" w:hAnsi="Cambria"/>
          <w:b/>
          <w:sz w:val="24"/>
          <w:szCs w:val="24"/>
        </w:rPr>
      </w:pPr>
      <w:r w:rsidRPr="00D12DF0">
        <w:rPr>
          <w:rFonts w:ascii="Cambria" w:hAnsi="Cambria"/>
          <w:sz w:val="24"/>
          <w:szCs w:val="24"/>
        </w:rPr>
        <w:lastRenderedPageBreak/>
        <w:t xml:space="preserve">ocena ofert w </w:t>
      </w:r>
      <w:r w:rsidRPr="00D12DF0">
        <w:rPr>
          <w:rFonts w:ascii="Cambria" w:hAnsi="Cambria"/>
          <w:b/>
          <w:sz w:val="24"/>
          <w:szCs w:val="24"/>
        </w:rPr>
        <w:t>kryterium „</w:t>
      </w:r>
      <w:r w:rsidR="00CC146C" w:rsidRPr="00D12DF0">
        <w:rPr>
          <w:rFonts w:ascii="Cambria" w:hAnsi="Cambria"/>
          <w:b/>
          <w:bCs/>
          <w:sz w:val="24"/>
          <w:szCs w:val="24"/>
        </w:rPr>
        <w:t>gwarancja i rękojmia</w:t>
      </w:r>
      <w:r w:rsidRPr="00D12DF0">
        <w:rPr>
          <w:rFonts w:ascii="Cambria" w:hAnsi="Cambria"/>
          <w:b/>
          <w:sz w:val="24"/>
          <w:szCs w:val="24"/>
        </w:rPr>
        <w:t>”</w:t>
      </w:r>
      <w:r w:rsidRPr="00D12DF0">
        <w:rPr>
          <w:rFonts w:ascii="Cambria" w:hAnsi="Cambria"/>
          <w:sz w:val="24"/>
          <w:szCs w:val="24"/>
        </w:rPr>
        <w:t xml:space="preserve"> </w:t>
      </w:r>
    </w:p>
    <w:p w14:paraId="516C88FB" w14:textId="4BCFEF6E" w:rsidR="00D12DF0" w:rsidRDefault="00D12DF0" w:rsidP="00D30B58">
      <w:pPr>
        <w:spacing w:after="0"/>
        <w:jc w:val="both"/>
        <w:rPr>
          <w:rFonts w:ascii="Cambria" w:hAnsi="Cambria"/>
          <w:sz w:val="24"/>
          <w:szCs w:val="24"/>
          <w:highlight w:val="yellow"/>
        </w:rPr>
      </w:pPr>
    </w:p>
    <w:p w14:paraId="0939810A" w14:textId="2F646751" w:rsidR="00D12DF0" w:rsidRPr="000A0E06" w:rsidRDefault="00D12DF0" w:rsidP="00D12DF0">
      <w:pPr>
        <w:spacing w:after="0"/>
        <w:ind w:left="284"/>
        <w:jc w:val="center"/>
        <w:rPr>
          <w:rFonts w:ascii="Cambria" w:hAnsi="Cambria"/>
          <w:sz w:val="24"/>
          <w:szCs w:val="24"/>
          <w:lang w:val="en-US"/>
        </w:rPr>
      </w:pPr>
      <w:r w:rsidRPr="000A0E06">
        <w:rPr>
          <w:rFonts w:ascii="Cambria" w:hAnsi="Cambria"/>
          <w:sz w:val="24"/>
          <w:szCs w:val="24"/>
          <w:lang w:val="en-US"/>
        </w:rPr>
        <w:t xml:space="preserve">G = [G bad / G max] x </w:t>
      </w:r>
      <w:r w:rsidR="00C75592">
        <w:rPr>
          <w:rFonts w:ascii="Cambria" w:hAnsi="Cambria"/>
          <w:sz w:val="24"/>
          <w:szCs w:val="24"/>
          <w:lang w:val="en-US"/>
        </w:rPr>
        <w:t>40</w:t>
      </w:r>
    </w:p>
    <w:p w14:paraId="37FBE2D3" w14:textId="77777777" w:rsidR="00D12DF0" w:rsidRPr="000A0E06" w:rsidRDefault="00D12DF0" w:rsidP="00D12DF0">
      <w:pPr>
        <w:spacing w:after="0"/>
        <w:ind w:left="284"/>
        <w:jc w:val="center"/>
        <w:rPr>
          <w:rFonts w:ascii="Cambria" w:hAnsi="Cambria"/>
          <w:sz w:val="24"/>
          <w:szCs w:val="24"/>
          <w:lang w:val="en-US"/>
        </w:rPr>
      </w:pPr>
    </w:p>
    <w:p w14:paraId="7E18199F"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t>gdzie:</w:t>
      </w:r>
    </w:p>
    <w:p w14:paraId="7D9BE36A"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 liczba punktów za okres gwarancji </w:t>
      </w:r>
    </w:p>
    <w:p w14:paraId="6070670C"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max - najdłuższy okres gwarancji spośród ofert </w:t>
      </w:r>
    </w:p>
    <w:p w14:paraId="3EB9CC3F" w14:textId="77777777" w:rsid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w:t>
      </w:r>
      <w:proofErr w:type="spellStart"/>
      <w:r w:rsidRPr="00D12DF0">
        <w:rPr>
          <w:rFonts w:ascii="Cambria" w:hAnsi="Cambria"/>
          <w:sz w:val="24"/>
          <w:szCs w:val="24"/>
        </w:rPr>
        <w:t>bad</w:t>
      </w:r>
      <w:proofErr w:type="spellEnd"/>
      <w:r w:rsidRPr="00D12DF0">
        <w:rPr>
          <w:rFonts w:ascii="Cambria" w:hAnsi="Cambria"/>
          <w:sz w:val="24"/>
          <w:szCs w:val="24"/>
        </w:rPr>
        <w:t xml:space="preserve"> - okres gwarancji oferty badanej</w:t>
      </w:r>
    </w:p>
    <w:p w14:paraId="0F82115A" w14:textId="3AEB88B6" w:rsidR="00D12DF0" w:rsidRPr="00D12DF0" w:rsidRDefault="00D12DF0" w:rsidP="00D12DF0">
      <w:pPr>
        <w:spacing w:after="0"/>
        <w:ind w:left="284"/>
        <w:jc w:val="both"/>
        <w:rPr>
          <w:rFonts w:ascii="Cambria" w:hAnsi="Cambria"/>
          <w:b/>
          <w:sz w:val="24"/>
          <w:szCs w:val="24"/>
        </w:rPr>
      </w:pPr>
      <w:r w:rsidRPr="00D12DF0">
        <w:rPr>
          <w:rFonts w:ascii="Cambria" w:hAnsi="Cambria"/>
          <w:b/>
          <w:sz w:val="24"/>
          <w:szCs w:val="24"/>
        </w:rPr>
        <w:t>Oferta może uzyskać w zakresie kryterium</w:t>
      </w:r>
      <w:r>
        <w:rPr>
          <w:rFonts w:ascii="Cambria" w:hAnsi="Cambria"/>
          <w:b/>
          <w:sz w:val="24"/>
          <w:szCs w:val="24"/>
        </w:rPr>
        <w:t xml:space="preserve"> gwarancji i rękojmi</w:t>
      </w:r>
      <w:r w:rsidRPr="00D12DF0">
        <w:rPr>
          <w:rFonts w:ascii="Cambria" w:hAnsi="Cambria"/>
          <w:b/>
          <w:sz w:val="24"/>
          <w:szCs w:val="24"/>
        </w:rPr>
        <w:t xml:space="preserve"> maksymalną ilość </w:t>
      </w:r>
      <w:r>
        <w:rPr>
          <w:rFonts w:ascii="Cambria" w:hAnsi="Cambria"/>
          <w:b/>
          <w:sz w:val="24"/>
          <w:szCs w:val="24"/>
        </w:rPr>
        <w:t>4</w:t>
      </w:r>
      <w:r w:rsidRPr="00D12DF0">
        <w:rPr>
          <w:rFonts w:ascii="Cambria" w:hAnsi="Cambria"/>
          <w:b/>
          <w:sz w:val="24"/>
          <w:szCs w:val="24"/>
        </w:rPr>
        <w:t>0 punktów.</w:t>
      </w:r>
    </w:p>
    <w:p w14:paraId="622D8E8F" w14:textId="77777777" w:rsidR="00D12DF0" w:rsidRPr="00D12DF0" w:rsidRDefault="00D12DF0" w:rsidP="00D12DF0">
      <w:pPr>
        <w:spacing w:after="0"/>
        <w:ind w:left="284"/>
        <w:jc w:val="both"/>
        <w:rPr>
          <w:rFonts w:ascii="Cambria" w:hAnsi="Cambria"/>
          <w:sz w:val="24"/>
          <w:szCs w:val="24"/>
        </w:rPr>
      </w:pPr>
    </w:p>
    <w:p w14:paraId="2A08DB2F" w14:textId="1A63B494" w:rsidR="00D12DF0" w:rsidRPr="00894CCD" w:rsidRDefault="00D12DF0" w:rsidP="00D12DF0">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894CCD" w:rsidRPr="00894CCD">
        <w:rPr>
          <w:rFonts w:ascii="Cambria" w:hAnsi="Cambria"/>
          <w:sz w:val="24"/>
          <w:szCs w:val="24"/>
        </w:rPr>
        <w:t>24</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sidR="008E473F">
        <w:rPr>
          <w:rFonts w:ascii="Cambria" w:hAnsi="Cambria"/>
          <w:sz w:val="24"/>
          <w:szCs w:val="24"/>
        </w:rPr>
        <w:t>48</w:t>
      </w:r>
      <w:r w:rsidRPr="00894CCD">
        <w:rPr>
          <w:rFonts w:ascii="Cambria" w:hAnsi="Cambria"/>
          <w:sz w:val="24"/>
          <w:szCs w:val="24"/>
        </w:rPr>
        <w:t xml:space="preserve"> miesięcy od dnia podpisania protokołu odbioru. Zaoferowanie dłuższego okresu gwarancji niż </w:t>
      </w:r>
      <w:r w:rsidR="008E473F">
        <w:rPr>
          <w:rFonts w:ascii="Cambria" w:hAnsi="Cambria"/>
          <w:sz w:val="24"/>
          <w:szCs w:val="24"/>
        </w:rPr>
        <w:t>48</w:t>
      </w:r>
      <w:r w:rsidRPr="00894CCD">
        <w:rPr>
          <w:rFonts w:ascii="Cambria" w:hAnsi="Cambria"/>
          <w:sz w:val="24"/>
          <w:szCs w:val="24"/>
        </w:rPr>
        <w:t xml:space="preserve"> miesięcy liczone będzie, jak dla </w:t>
      </w:r>
      <w:r w:rsidR="008E473F">
        <w:rPr>
          <w:rFonts w:ascii="Cambria" w:hAnsi="Cambria"/>
          <w:sz w:val="24"/>
          <w:szCs w:val="24"/>
        </w:rPr>
        <w:t>48</w:t>
      </w:r>
      <w:r w:rsidRPr="00894CCD">
        <w:rPr>
          <w:rFonts w:ascii="Cambria" w:hAnsi="Cambria"/>
          <w:sz w:val="24"/>
          <w:szCs w:val="24"/>
        </w:rPr>
        <w:t xml:space="preserve"> miesięcy.</w:t>
      </w:r>
    </w:p>
    <w:p w14:paraId="03213E88" w14:textId="240C80FB" w:rsidR="00D12DF0" w:rsidRDefault="00D12DF0" w:rsidP="00D12DF0">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894CCD" w:rsidRPr="00894CCD">
        <w:rPr>
          <w:rFonts w:ascii="Cambria" w:hAnsi="Cambria"/>
          <w:sz w:val="24"/>
          <w:szCs w:val="24"/>
        </w:rPr>
        <w:t>24</w:t>
      </w:r>
      <w:r w:rsidRPr="00894CCD">
        <w:rPr>
          <w:rFonts w:ascii="Cambria" w:hAnsi="Cambria"/>
          <w:sz w:val="24"/>
          <w:szCs w:val="24"/>
        </w:rPr>
        <w:t xml:space="preserve"> miesięcy, Zamawiający odrzuci ofertę Wykonawcy jako niezgodną z treścią SWZ.</w:t>
      </w:r>
    </w:p>
    <w:p w14:paraId="36CB9CF5" w14:textId="77777777" w:rsidR="00D12DF0" w:rsidRDefault="00D12DF0" w:rsidP="00D12DF0">
      <w:pPr>
        <w:spacing w:after="0"/>
        <w:ind w:left="284"/>
        <w:jc w:val="both"/>
        <w:rPr>
          <w:rFonts w:ascii="Cambria" w:hAnsi="Cambria"/>
          <w:sz w:val="24"/>
          <w:szCs w:val="24"/>
          <w:highlight w:val="yellow"/>
        </w:rPr>
      </w:pPr>
    </w:p>
    <w:p w14:paraId="0E2EF50F" w14:textId="1817BD0D" w:rsidR="008D4FC2" w:rsidRPr="00321E91" w:rsidRDefault="00D12DF0" w:rsidP="008D4FC2">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54D9D479" w14:textId="7C431E16" w:rsidR="00C076B0" w:rsidRPr="00C75774" w:rsidRDefault="00C076B0" w:rsidP="00C025B1">
      <w:pPr>
        <w:numPr>
          <w:ilvl w:val="0"/>
          <w:numId w:val="48"/>
        </w:numPr>
        <w:spacing w:after="0"/>
        <w:contextualSpacing/>
        <w:jc w:val="both"/>
        <w:rPr>
          <w:rFonts w:ascii="Cambria" w:hAnsi="Cambria"/>
          <w:sz w:val="24"/>
          <w:szCs w:val="24"/>
        </w:rPr>
      </w:pPr>
      <w:r w:rsidRPr="00C75774">
        <w:rPr>
          <w:rFonts w:ascii="Cambria" w:hAnsi="Cambria"/>
          <w:sz w:val="24"/>
          <w:szCs w:val="24"/>
        </w:rPr>
        <w:t>Za ofertę najkorzystniejszą uznana zostanie oferta z najkorzystniejszym bilansem ceny i pozostałych kryteriów, obliczonym według poniższego wzoru:</w:t>
      </w:r>
    </w:p>
    <w:p w14:paraId="43B9123A" w14:textId="77777777" w:rsidR="00C076B0" w:rsidRPr="00321E91" w:rsidRDefault="00C076B0" w:rsidP="00C076B0">
      <w:pPr>
        <w:spacing w:after="0"/>
        <w:ind w:left="426"/>
        <w:contextualSpacing/>
        <w:jc w:val="both"/>
        <w:rPr>
          <w:rFonts w:ascii="Cambria" w:hAnsi="Cambria"/>
          <w:sz w:val="24"/>
          <w:szCs w:val="24"/>
          <w:highlight w:val="yellow"/>
          <w:u w:val="single"/>
        </w:rPr>
      </w:pPr>
    </w:p>
    <w:p w14:paraId="2DFD26F8" w14:textId="2EB122E7" w:rsidR="00C076B0" w:rsidRPr="00C75774" w:rsidRDefault="00CC146C" w:rsidP="00C076B0">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58CD749B" w14:textId="77777777" w:rsidR="00C076B0" w:rsidRPr="00D704C8" w:rsidRDefault="00C076B0" w:rsidP="00C076B0">
      <w:pPr>
        <w:spacing w:after="0"/>
        <w:ind w:left="360"/>
        <w:jc w:val="both"/>
        <w:rPr>
          <w:rFonts w:ascii="Cambria" w:hAnsi="Cambria"/>
          <w:b/>
          <w:sz w:val="24"/>
          <w:szCs w:val="24"/>
        </w:rPr>
      </w:pPr>
    </w:p>
    <w:p w14:paraId="53A6692A" w14:textId="77777777" w:rsidR="00C076B0" w:rsidRPr="00D704C8" w:rsidRDefault="00C076B0" w:rsidP="00C025B1">
      <w:pPr>
        <w:numPr>
          <w:ilvl w:val="0"/>
          <w:numId w:val="48"/>
        </w:numPr>
        <w:spacing w:after="0"/>
        <w:contextualSpacing/>
        <w:jc w:val="both"/>
        <w:rPr>
          <w:rFonts w:ascii="Cambria" w:hAnsi="Cambria"/>
          <w:bCs/>
          <w:sz w:val="24"/>
          <w:szCs w:val="24"/>
        </w:rPr>
      </w:pPr>
      <w:r w:rsidRPr="00D704C8">
        <w:rPr>
          <w:rFonts w:ascii="Cambria" w:hAnsi="Cambria"/>
          <w:bCs/>
          <w:sz w:val="24"/>
          <w:szCs w:val="24"/>
        </w:rPr>
        <w:t>Ilość punktów w poszczególnych kryteriach zostanie matematycznie zaokrąglona do dwóch miejsc po przecinku (tj. 5 i powyżej 5 – w górę; poniżej 5 – w dół).</w:t>
      </w:r>
    </w:p>
    <w:p w14:paraId="46CA0EA4" w14:textId="77777777" w:rsidR="007A1ED9" w:rsidRPr="00D704C8" w:rsidRDefault="007A1ED9" w:rsidP="004B2C51">
      <w:pPr>
        <w:pStyle w:val="Akapitzlist"/>
        <w:ind w:left="0"/>
        <w:jc w:val="both"/>
        <w:rPr>
          <w:rFonts w:ascii="Cambria" w:hAnsi="Cambria"/>
          <w:sz w:val="24"/>
          <w:szCs w:val="24"/>
        </w:rPr>
      </w:pPr>
    </w:p>
    <w:p w14:paraId="50A0945A" w14:textId="77777777" w:rsidR="007A1ED9" w:rsidRPr="00D704C8" w:rsidRDefault="007A1ED9" w:rsidP="004B2C51">
      <w:pPr>
        <w:pStyle w:val="Akapitzlist"/>
        <w:ind w:left="0"/>
        <w:jc w:val="both"/>
        <w:rPr>
          <w:rFonts w:ascii="Cambria" w:hAnsi="Cambria"/>
          <w:sz w:val="24"/>
          <w:szCs w:val="24"/>
        </w:rPr>
      </w:pPr>
    </w:p>
    <w:p w14:paraId="0A3B0C79" w14:textId="77777777" w:rsidR="00C076B0" w:rsidRPr="00D704C8" w:rsidRDefault="00C076B0" w:rsidP="00C076B0">
      <w:pPr>
        <w:ind w:left="284" w:hanging="284"/>
        <w:rPr>
          <w:rFonts w:ascii="Cambria" w:hAnsi="Cambria" w:cs="Arial"/>
          <w:b/>
          <w:bCs/>
          <w:sz w:val="24"/>
        </w:rPr>
      </w:pPr>
      <w:r w:rsidRPr="00D704C8">
        <w:rPr>
          <w:rFonts w:ascii="Cambria" w:hAnsi="Cambria" w:cs="Arial"/>
          <w:b/>
          <w:bCs/>
          <w:sz w:val="24"/>
        </w:rPr>
        <w:t>2. Zawiadomienia przekazywane wykonawcom.</w:t>
      </w:r>
    </w:p>
    <w:p w14:paraId="165A394E" w14:textId="64B5C9B7"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Zamawiający zawiadomi </w:t>
      </w:r>
      <w:r w:rsidR="00AF3B19">
        <w:rPr>
          <w:rFonts w:ascii="Cambria" w:hAnsi="Cambria" w:cs="Arial"/>
          <w:sz w:val="24"/>
        </w:rPr>
        <w:t xml:space="preserve">o </w:t>
      </w:r>
      <w:r w:rsidRPr="00D704C8">
        <w:rPr>
          <w:rFonts w:ascii="Cambria" w:hAnsi="Cambria" w:cs="Arial"/>
          <w:sz w:val="24"/>
        </w:rPr>
        <w:t>wyborze najkorzystniejszej oferty wykonawców pocztą elektroniczną podając w szczególności:</w:t>
      </w:r>
    </w:p>
    <w:p w14:paraId="5C09D1FE" w14:textId="77777777"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lastRenderedPageBreak/>
        <w:t xml:space="preserve">uzasadnienie faktyczne i prawne o wykluczeniu Wykonawców z postępowania, jeżeli takie działanie miało miejsce; </w:t>
      </w:r>
    </w:p>
    <w:p w14:paraId="0958D010" w14:textId="296A26A8"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uzasadnienie faktyczne i prawne odrzucenia ofert, jeżeli takie działanie miało miejsce.</w:t>
      </w:r>
    </w:p>
    <w:p w14:paraId="2F32A911" w14:textId="2503EFF8"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77777777" w:rsidR="00C076B0" w:rsidRPr="00D704C8" w:rsidRDefault="00C076B0" w:rsidP="00C076B0">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Zamawiający poda informację, zawierającą wyjaśnienie powodów, dla których dowody przedstawione przez wykonawcę,  Zamawiający uznał za niewystarczające.</w:t>
      </w:r>
    </w:p>
    <w:p w14:paraId="4C856970" w14:textId="621FFCD9"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Zawiadomienie o wyborze najkorzystniejszej oferty zostanie zamieszczone na stronie internetowej Zamawiającego.</w:t>
      </w:r>
    </w:p>
    <w:p w14:paraId="352AC402" w14:textId="0033EF19"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3F0B5CBA" w:rsidR="007A1ED9"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należytego wykonania umowy, Zamawiający może wybrać ofertę najkorzystniejszą spośród pozostałych ofert bez  przeprowadzania ich ponownego badania i oceny, chyba że zachodzą przesłanki unieważnienia postępowania, o których mowa </w:t>
      </w:r>
      <w:r w:rsidR="00735888" w:rsidRPr="00D704C8">
        <w:rPr>
          <w:rFonts w:ascii="Cambria" w:hAnsi="Cambria" w:cs="Arial"/>
          <w:sz w:val="24"/>
        </w:rPr>
        <w:br/>
      </w:r>
      <w:r w:rsidRPr="00D704C8">
        <w:rPr>
          <w:rFonts w:ascii="Cambria" w:hAnsi="Cambria" w:cs="Arial"/>
          <w:sz w:val="24"/>
        </w:rPr>
        <w:t>w</w:t>
      </w:r>
      <w:r w:rsidR="00735888" w:rsidRPr="00D704C8">
        <w:rPr>
          <w:rFonts w:ascii="Cambria" w:hAnsi="Cambria" w:cs="Arial"/>
          <w:sz w:val="24"/>
        </w:rPr>
        <w:t xml:space="preserve"> </w:t>
      </w:r>
      <w:r w:rsidRPr="00D704C8">
        <w:rPr>
          <w:rFonts w:ascii="Cambria" w:hAnsi="Cambria" w:cs="Arial"/>
          <w:sz w:val="24"/>
        </w:rPr>
        <w:t xml:space="preserve">art. 255 ust. 1 i 2 ustawy </w:t>
      </w:r>
      <w:proofErr w:type="spellStart"/>
      <w:r w:rsidRPr="00D704C8">
        <w:rPr>
          <w:rFonts w:ascii="Cambria" w:hAnsi="Cambria" w:cs="Arial"/>
          <w:sz w:val="24"/>
        </w:rPr>
        <w:t>Pzp</w:t>
      </w:r>
      <w:proofErr w:type="spellEnd"/>
      <w:r w:rsidRPr="00D704C8">
        <w:rPr>
          <w:rFonts w:ascii="Cambria" w:hAnsi="Cambria" w:cs="Arial"/>
          <w:sz w:val="24"/>
        </w:rPr>
        <w:t>.</w:t>
      </w:r>
    </w:p>
    <w:p w14:paraId="745830A1" w14:textId="764E8AB1"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3E671EE2"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 Informacje o formalnościach, jakie powinny być dopełnione po wyborze oferty w celu zawarcia umowy w sprawie zamówienia publicznego</w:t>
      </w:r>
    </w:p>
    <w:p w14:paraId="5D630550" w14:textId="77777777" w:rsidR="00D14A82" w:rsidRDefault="00D14A82" w:rsidP="00D14A82">
      <w:pPr>
        <w:pStyle w:val="Normal1"/>
        <w:tabs>
          <w:tab w:val="left" w:pos="-851"/>
        </w:tabs>
        <w:spacing w:line="276" w:lineRule="auto"/>
        <w:jc w:val="both"/>
        <w:rPr>
          <w:rStyle w:val="dane1"/>
          <w:rFonts w:ascii="Cambria" w:hAnsi="Cambria" w:cs="Calibri"/>
          <w:sz w:val="24"/>
          <w:szCs w:val="24"/>
        </w:rPr>
      </w:pPr>
    </w:p>
    <w:p w14:paraId="169A133A" w14:textId="2FE41E16"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lastRenderedPageBreak/>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oznaczała czas trwania konsorcjum obejmujący okres realizacji przedmiotu zamówienia, </w:t>
      </w:r>
    </w:p>
    <w:p w14:paraId="5AABA83A"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5209C8C6" w14:textId="4CEB323B" w:rsidR="0059004E" w:rsidRPr="00D704C8" w:rsidRDefault="00C076B0" w:rsidP="00381DAC">
      <w:pPr>
        <w:pStyle w:val="Normal1"/>
        <w:numPr>
          <w:ilvl w:val="0"/>
          <w:numId w:val="61"/>
        </w:numPr>
        <w:tabs>
          <w:tab w:val="left" w:pos="-851"/>
        </w:tabs>
        <w:spacing w:line="276" w:lineRule="auto"/>
        <w:ind w:left="0" w:firstLine="0"/>
        <w:jc w:val="both"/>
        <w:rPr>
          <w:rStyle w:val="dane1"/>
          <w:rFonts w:ascii="Cambria" w:hAnsi="Cambria"/>
          <w:sz w:val="24"/>
          <w:szCs w:val="24"/>
        </w:rPr>
      </w:pPr>
      <w:r w:rsidRPr="00D704C8">
        <w:rPr>
          <w:rStyle w:val="dane1"/>
          <w:rFonts w:ascii="Cambria" w:hAnsi="Cambria"/>
          <w:sz w:val="24"/>
          <w:szCs w:val="24"/>
        </w:rPr>
        <w:t xml:space="preserve">Wykonawca korzystający z zasobów innych podmiotów przedstawi potwierdzone za zgodność z oryginałem kopie zawartych umów o udostępnienie odpowiednich zasobów, które wcześniej zostały przyrzeczone. Umowy te muszą gwarantować korzystanie z udostępnionych zasobów przez cały okres wykonywania zamówienia </w:t>
      </w:r>
      <w:r w:rsidR="00735888" w:rsidRPr="00D704C8">
        <w:rPr>
          <w:rStyle w:val="dane1"/>
          <w:rFonts w:ascii="Cambria" w:hAnsi="Cambria"/>
          <w:sz w:val="24"/>
          <w:szCs w:val="24"/>
        </w:rPr>
        <w:br/>
      </w:r>
      <w:r w:rsidRPr="00D704C8">
        <w:rPr>
          <w:rStyle w:val="dane1"/>
          <w:rFonts w:ascii="Cambria" w:hAnsi="Cambria"/>
          <w:sz w:val="24"/>
          <w:szCs w:val="24"/>
        </w:rPr>
        <w:t xml:space="preserve">w sposób nieograniczony oraz zawierać zobowiązanie o solidarnej odpowiedzialności podmiotu udostępniającego zasoby finansowe wykonawcy za szkodę powstałą </w:t>
      </w:r>
      <w:r w:rsidR="00735888" w:rsidRPr="00D704C8">
        <w:rPr>
          <w:rStyle w:val="dane1"/>
          <w:rFonts w:ascii="Cambria" w:hAnsi="Cambria"/>
          <w:sz w:val="24"/>
          <w:szCs w:val="24"/>
        </w:rPr>
        <w:br/>
      </w:r>
      <w:r w:rsidRPr="00D704C8">
        <w:rPr>
          <w:rStyle w:val="dane1"/>
          <w:rFonts w:ascii="Cambria" w:hAnsi="Cambria"/>
          <w:sz w:val="24"/>
          <w:szCs w:val="24"/>
        </w:rPr>
        <w:t>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opłatą skarbową na pełną kwotę pożyczki.</w:t>
      </w:r>
    </w:p>
    <w:p w14:paraId="61BA1403" w14:textId="644BFB60" w:rsidR="00C076B0" w:rsidRPr="00BE56B7" w:rsidRDefault="00C076B0" w:rsidP="00BE56B7">
      <w:pPr>
        <w:pStyle w:val="Normal1"/>
        <w:numPr>
          <w:ilvl w:val="0"/>
          <w:numId w:val="61"/>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odrębnym pismem w którym zostanie wskazany termin podpisania umowy. </w:t>
      </w:r>
      <w:r w:rsidR="00D14A82">
        <w:rPr>
          <w:rFonts w:ascii="Cambria" w:hAnsi="Cambria" w:cs="Calibri"/>
          <w:sz w:val="24"/>
          <w:szCs w:val="24"/>
        </w:rPr>
        <w:br/>
      </w:r>
    </w:p>
    <w:p w14:paraId="3A9E938D" w14:textId="15188BD0"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78F65EAB" w14:textId="0AF10EB3" w:rsidR="0059004E" w:rsidRPr="00D704C8" w:rsidRDefault="00C076B0" w:rsidP="00C025B1">
      <w:pPr>
        <w:pStyle w:val="Nagwek2"/>
        <w:keepNext w:val="0"/>
        <w:keepLines w:val="0"/>
        <w:numPr>
          <w:ilvl w:val="0"/>
          <w:numId w:val="54"/>
        </w:numPr>
        <w:spacing w:before="0" w:line="240" w:lineRule="auto"/>
        <w:ind w:left="0" w:firstLine="0"/>
        <w:jc w:val="both"/>
        <w:rPr>
          <w:rFonts w:cs="Calibri"/>
          <w:color w:val="auto"/>
          <w:sz w:val="24"/>
          <w:szCs w:val="24"/>
        </w:rPr>
      </w:pPr>
      <w:r w:rsidRPr="00D704C8">
        <w:rPr>
          <w:rFonts w:cs="Calibri"/>
          <w:color w:val="auto"/>
          <w:sz w:val="24"/>
          <w:szCs w:val="24"/>
        </w:rPr>
        <w:t xml:space="preserve">Umowa zostanie zawarta według wzoru stanowiącego załącznik nr </w:t>
      </w:r>
      <w:r w:rsidR="00512311">
        <w:rPr>
          <w:rFonts w:cs="Calibri"/>
          <w:color w:val="auto"/>
          <w:sz w:val="24"/>
          <w:szCs w:val="24"/>
        </w:rPr>
        <w:t>1</w:t>
      </w:r>
      <w:r w:rsidR="00943288">
        <w:rPr>
          <w:rFonts w:cs="Calibri"/>
          <w:color w:val="auto"/>
          <w:sz w:val="24"/>
          <w:szCs w:val="24"/>
        </w:rPr>
        <w:t>1</w:t>
      </w:r>
      <w:r w:rsidRPr="00D704C8">
        <w:rPr>
          <w:rFonts w:cs="Calibri"/>
          <w:color w:val="auto"/>
          <w:sz w:val="24"/>
          <w:szCs w:val="24"/>
        </w:rPr>
        <w:t xml:space="preserve"> do SWZ.</w:t>
      </w:r>
    </w:p>
    <w:p w14:paraId="61A90556" w14:textId="77777777" w:rsidR="00D14A82" w:rsidRDefault="00C076B0" w:rsidP="00D14A82">
      <w:pPr>
        <w:pStyle w:val="Nagwek2"/>
        <w:keepNext w:val="0"/>
        <w:keepLines w:val="0"/>
        <w:numPr>
          <w:ilvl w:val="0"/>
          <w:numId w:val="54"/>
        </w:numPr>
        <w:spacing w:before="0"/>
        <w:ind w:left="0" w:firstLine="0"/>
        <w:jc w:val="both"/>
        <w:rPr>
          <w:rFonts w:ascii="Cambria" w:hAnsi="Cambria" w:cs="Calibri"/>
          <w:color w:val="auto"/>
          <w:sz w:val="24"/>
          <w:szCs w:val="24"/>
        </w:rPr>
      </w:pPr>
      <w:r w:rsidRPr="00D704C8">
        <w:rPr>
          <w:rFonts w:ascii="Cambria" w:hAnsi="Cambria" w:cs="Calibri"/>
          <w:color w:val="auto"/>
          <w:sz w:val="24"/>
          <w:szCs w:val="24"/>
        </w:rPr>
        <w:t>Zamawiający załącza do niniejszej SWZ wzór umowy wraz z załącznikami, której uzupełnieniu podlegały będą jedynie dane ustalone w wyniku przeprowadzonego postępowania o udzielenie zamówienia publicznego.</w:t>
      </w:r>
      <w:r w:rsidR="00D14A82">
        <w:rPr>
          <w:rFonts w:ascii="Cambria" w:hAnsi="Cambria" w:cs="Calibri"/>
          <w:color w:val="auto"/>
          <w:sz w:val="24"/>
          <w:szCs w:val="24"/>
        </w:rPr>
        <w:t xml:space="preserve"> Z</w:t>
      </w:r>
    </w:p>
    <w:p w14:paraId="3425C88A" w14:textId="2C3EA529" w:rsidR="00D14A82" w:rsidRPr="00D14A82" w:rsidRDefault="00D14A82" w:rsidP="00D14A82">
      <w:pPr>
        <w:pStyle w:val="Nagwek2"/>
        <w:keepNext w:val="0"/>
        <w:keepLines w:val="0"/>
        <w:numPr>
          <w:ilvl w:val="0"/>
          <w:numId w:val="54"/>
        </w:numPr>
        <w:spacing w:before="0"/>
        <w:ind w:left="0" w:firstLine="0"/>
        <w:jc w:val="both"/>
        <w:rPr>
          <w:rFonts w:ascii="Cambria" w:hAnsi="Cambria" w:cs="Calibri"/>
          <w:color w:val="auto"/>
          <w:sz w:val="24"/>
          <w:szCs w:val="24"/>
        </w:rPr>
      </w:pPr>
      <w:r w:rsidRPr="00D14A82">
        <w:rPr>
          <w:color w:val="auto"/>
        </w:rPr>
        <w:t xml:space="preserve">Zamawiający przewiduje możliwość wprowadzenia zmian do zawartej umowy, na podstawie art. 455 ust. 1 pkt 1 ustawy </w:t>
      </w:r>
      <w:proofErr w:type="spellStart"/>
      <w:r w:rsidRPr="00D14A82">
        <w:rPr>
          <w:color w:val="auto"/>
        </w:rPr>
        <w:t>Pzp</w:t>
      </w:r>
      <w:proofErr w:type="spellEnd"/>
      <w:r w:rsidRPr="00D14A82">
        <w:rPr>
          <w:color w:val="auto"/>
        </w:rPr>
        <w:t>, w sposób i na warunkach określonych we wzorze umowy.</w:t>
      </w:r>
    </w:p>
    <w:p w14:paraId="694D47B8" w14:textId="77777777" w:rsidR="00C076B0" w:rsidRPr="000D3044" w:rsidRDefault="00C076B0" w:rsidP="0059004E">
      <w:pPr>
        <w:jc w:val="both"/>
        <w:rPr>
          <w:rFonts w:ascii="Cambria" w:hAnsi="Cambria" w:cs="Calibri"/>
          <w:strike/>
          <w:sz w:val="24"/>
          <w:szCs w:val="24"/>
        </w:rPr>
      </w:pPr>
    </w:p>
    <w:p w14:paraId="3106976E" w14:textId="31D6B3F9" w:rsidR="00C076B0" w:rsidRPr="000E7B51" w:rsidRDefault="00C076B0" w:rsidP="000E7B5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D14A82">
        <w:rPr>
          <w:rFonts w:ascii="Cambria" w:hAnsi="Cambria" w:cs="Arial"/>
          <w:b/>
          <w:bCs/>
          <w:sz w:val="24"/>
          <w:szCs w:val="24"/>
        </w:rPr>
        <w:t>III</w:t>
      </w:r>
      <w:r w:rsidRPr="00D704C8">
        <w:rPr>
          <w:rFonts w:ascii="Cambria" w:hAnsi="Cambria" w:cs="Arial"/>
          <w:b/>
          <w:bCs/>
          <w:sz w:val="24"/>
          <w:szCs w:val="24"/>
        </w:rPr>
        <w:t>. Pouczenie o środkach ochrony prawnej przysługującej Wykonawcy w toku postępowania o udzielenie zamówienia.</w:t>
      </w:r>
    </w:p>
    <w:p w14:paraId="54AE736B" w14:textId="75F2DF64" w:rsidR="00C076B0" w:rsidRPr="00D704C8" w:rsidRDefault="00C076B0" w:rsidP="00381DAC">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3E4243E6" w14:textId="02138163" w:rsidR="0059004E" w:rsidRPr="00D704C8" w:rsidRDefault="0059004E" w:rsidP="0059004E">
      <w:pPr>
        <w:autoSpaceDE w:val="0"/>
        <w:autoSpaceDN w:val="0"/>
        <w:adjustRightInd w:val="0"/>
        <w:jc w:val="both"/>
        <w:rPr>
          <w:rFonts w:ascii="Cambria" w:eastAsia="TimesNewRoman,Bold" w:hAnsi="Cambria" w:cs="Calibri"/>
          <w:sz w:val="24"/>
          <w:szCs w:val="24"/>
        </w:rPr>
      </w:pPr>
    </w:p>
    <w:p w14:paraId="7B139098" w14:textId="322ADFC1" w:rsidR="00C076B0" w:rsidRPr="000E7B51" w:rsidRDefault="00C076B0" w:rsidP="000E7B51">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w:t>
      </w:r>
      <w:r w:rsidR="00D14A82">
        <w:rPr>
          <w:rFonts w:ascii="Cambria" w:hAnsi="Cambria" w:cs="Arial"/>
          <w:b/>
          <w:bCs/>
          <w:sz w:val="24"/>
          <w:szCs w:val="24"/>
        </w:rPr>
        <w:t>I</w:t>
      </w:r>
      <w:r w:rsidRPr="00D704C8">
        <w:rPr>
          <w:rFonts w:ascii="Cambria" w:hAnsi="Cambria" w:cs="Arial"/>
          <w:b/>
          <w:bCs/>
          <w:sz w:val="24"/>
          <w:szCs w:val="24"/>
        </w:rPr>
        <w:t>X. Załączniki do specyfikacji</w:t>
      </w:r>
    </w:p>
    <w:p w14:paraId="3A4670E9" w14:textId="03B8F0AC"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1 – </w:t>
      </w:r>
      <w:r w:rsidR="00CB3B12">
        <w:rPr>
          <w:rFonts w:ascii="Cambria" w:hAnsi="Cambria"/>
          <w:sz w:val="24"/>
          <w:szCs w:val="24"/>
        </w:rPr>
        <w:t>Szczegółowy opis przedmiotu zamówienia</w:t>
      </w:r>
    </w:p>
    <w:p w14:paraId="73B2A1C3" w14:textId="7BFE1BF8" w:rsidR="0059004E" w:rsidRPr="00D704C8" w:rsidRDefault="0059004E" w:rsidP="0059004E">
      <w:pPr>
        <w:pStyle w:val="Bezodstpw"/>
        <w:spacing w:line="276" w:lineRule="auto"/>
        <w:jc w:val="both"/>
        <w:rPr>
          <w:rFonts w:ascii="Cambria" w:hAnsi="Cambria"/>
          <w:b/>
          <w:bCs/>
          <w:sz w:val="24"/>
          <w:szCs w:val="24"/>
        </w:rPr>
      </w:pPr>
      <w:r w:rsidRPr="00D704C8">
        <w:rPr>
          <w:rFonts w:ascii="Cambria" w:hAnsi="Cambria"/>
          <w:sz w:val="24"/>
          <w:szCs w:val="24"/>
        </w:rPr>
        <w:t xml:space="preserve">Załącznik nr 2 – </w:t>
      </w:r>
      <w:r w:rsidR="00CB3B12">
        <w:rPr>
          <w:rFonts w:ascii="Cambria" w:hAnsi="Cambria"/>
          <w:sz w:val="24"/>
          <w:szCs w:val="24"/>
        </w:rPr>
        <w:t>Formularz oferty</w:t>
      </w:r>
    </w:p>
    <w:p w14:paraId="3B666918" w14:textId="2DFA6E45"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3 – </w:t>
      </w:r>
      <w:r w:rsidR="00CB3B12">
        <w:rPr>
          <w:rFonts w:ascii="Cambria" w:hAnsi="Cambria"/>
          <w:sz w:val="24"/>
          <w:szCs w:val="24"/>
        </w:rPr>
        <w:t>Formularz cenowy</w:t>
      </w:r>
    </w:p>
    <w:p w14:paraId="62DA9E60" w14:textId="5066A5AA"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4 – </w:t>
      </w:r>
      <w:r w:rsidR="00CB3B12">
        <w:rPr>
          <w:rFonts w:ascii="Cambria" w:hAnsi="Cambria"/>
          <w:sz w:val="24"/>
          <w:szCs w:val="24"/>
        </w:rPr>
        <w:t>O</w:t>
      </w:r>
      <w:r w:rsidR="00CB3B12" w:rsidRPr="00CB3B12">
        <w:rPr>
          <w:rFonts w:ascii="Cambria" w:hAnsi="Cambria"/>
          <w:sz w:val="24"/>
          <w:szCs w:val="24"/>
        </w:rPr>
        <w:t>świadczeni</w:t>
      </w:r>
      <w:r w:rsidR="00226C2A">
        <w:rPr>
          <w:rFonts w:ascii="Cambria" w:hAnsi="Cambria"/>
          <w:sz w:val="24"/>
          <w:szCs w:val="24"/>
        </w:rPr>
        <w:t>e</w:t>
      </w:r>
      <w:r w:rsidR="00CB3B12" w:rsidRPr="00CB3B12">
        <w:rPr>
          <w:rFonts w:ascii="Cambria" w:hAnsi="Cambria"/>
          <w:sz w:val="24"/>
          <w:szCs w:val="24"/>
        </w:rPr>
        <w:t xml:space="preserve"> o przynależności do grupy kapitałowej</w:t>
      </w:r>
    </w:p>
    <w:p w14:paraId="77FAAED9" w14:textId="6AF11C29" w:rsidR="0059004E" w:rsidRPr="00D704C8" w:rsidRDefault="00381DAC" w:rsidP="0059004E">
      <w:pPr>
        <w:pStyle w:val="Bezodstpw"/>
        <w:spacing w:line="276" w:lineRule="auto"/>
        <w:jc w:val="both"/>
        <w:rPr>
          <w:rFonts w:ascii="Cambria" w:hAnsi="Cambria"/>
          <w:sz w:val="24"/>
          <w:szCs w:val="24"/>
        </w:rPr>
      </w:pPr>
      <w:r w:rsidRPr="00D704C8">
        <w:rPr>
          <w:rFonts w:ascii="Cambria" w:hAnsi="Cambria"/>
          <w:sz w:val="24"/>
          <w:szCs w:val="24"/>
        </w:rPr>
        <w:t>Załącznik n</w:t>
      </w:r>
      <w:r w:rsidR="0059004E" w:rsidRPr="00D704C8">
        <w:rPr>
          <w:rFonts w:ascii="Cambria" w:hAnsi="Cambria"/>
          <w:sz w:val="24"/>
          <w:szCs w:val="24"/>
        </w:rPr>
        <w:t xml:space="preserve">r </w:t>
      </w:r>
      <w:r w:rsidR="000D3044">
        <w:rPr>
          <w:rFonts w:ascii="Cambria" w:hAnsi="Cambria"/>
          <w:sz w:val="24"/>
          <w:szCs w:val="24"/>
        </w:rPr>
        <w:t>5</w:t>
      </w:r>
      <w:r w:rsidR="0059004E" w:rsidRPr="00D704C8">
        <w:rPr>
          <w:rFonts w:ascii="Cambria" w:hAnsi="Cambria"/>
          <w:sz w:val="24"/>
          <w:szCs w:val="24"/>
        </w:rPr>
        <w:t xml:space="preserve"> – </w:t>
      </w:r>
      <w:r w:rsidR="000D3044" w:rsidRPr="000D3044">
        <w:rPr>
          <w:rFonts w:ascii="Cambria" w:hAnsi="Cambria"/>
          <w:sz w:val="24"/>
          <w:szCs w:val="24"/>
        </w:rPr>
        <w:t>Oświadczenie o braku podstaw do wykluczenia</w:t>
      </w:r>
    </w:p>
    <w:p w14:paraId="44512206" w14:textId="78A80E8B"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6 – </w:t>
      </w:r>
      <w:bookmarkStart w:id="10" w:name="_Hlk71802217"/>
      <w:r w:rsidR="000D3044" w:rsidRPr="000D3044">
        <w:rPr>
          <w:rFonts w:ascii="Cambria" w:hAnsi="Cambria"/>
          <w:sz w:val="24"/>
          <w:szCs w:val="24"/>
        </w:rPr>
        <w:t xml:space="preserve"> Oświadczenie o braku podstaw do wykluczenia, podmioty inne</w:t>
      </w:r>
    </w:p>
    <w:bookmarkEnd w:id="10"/>
    <w:p w14:paraId="79E83880" w14:textId="4EC294BB" w:rsidR="000D3044" w:rsidRDefault="0059004E" w:rsidP="0059004E">
      <w:pPr>
        <w:pStyle w:val="Bezodstpw"/>
        <w:spacing w:line="276" w:lineRule="auto"/>
        <w:jc w:val="both"/>
        <w:rPr>
          <w:rFonts w:ascii="Cambria" w:hAnsi="Cambria"/>
          <w:bCs/>
          <w:sz w:val="24"/>
          <w:szCs w:val="24"/>
        </w:rPr>
      </w:pPr>
      <w:r w:rsidRPr="00D704C8">
        <w:rPr>
          <w:rFonts w:ascii="Cambria" w:hAnsi="Cambria"/>
          <w:bCs/>
          <w:sz w:val="24"/>
          <w:szCs w:val="24"/>
        </w:rPr>
        <w:t xml:space="preserve">Załącznik nr 7  </w:t>
      </w:r>
      <w:r w:rsidR="000D3044" w:rsidRPr="000D3044">
        <w:rPr>
          <w:rFonts w:ascii="Cambria" w:hAnsi="Cambria"/>
          <w:bCs/>
          <w:sz w:val="24"/>
          <w:szCs w:val="24"/>
        </w:rPr>
        <w:t>– Oświadczenie o spełnieniu warunków udziału w postępowaniu</w:t>
      </w:r>
    </w:p>
    <w:p w14:paraId="5FFB5344" w14:textId="3F0F2D2F" w:rsidR="0059004E" w:rsidRPr="00D704C8" w:rsidRDefault="0059004E" w:rsidP="0059004E">
      <w:pPr>
        <w:pStyle w:val="Bezodstpw"/>
        <w:spacing w:line="276" w:lineRule="auto"/>
        <w:jc w:val="both"/>
        <w:rPr>
          <w:rFonts w:ascii="Cambria" w:hAnsi="Cambria"/>
          <w:bCs/>
          <w:sz w:val="24"/>
          <w:szCs w:val="24"/>
        </w:rPr>
      </w:pPr>
      <w:r w:rsidRPr="00D704C8">
        <w:rPr>
          <w:rFonts w:ascii="Cambria" w:hAnsi="Cambria"/>
          <w:bCs/>
          <w:sz w:val="24"/>
          <w:szCs w:val="24"/>
        </w:rPr>
        <w:t xml:space="preserve">Załącznik nr 8 – </w:t>
      </w:r>
      <w:r w:rsidR="000D3044" w:rsidRPr="000D3044">
        <w:rPr>
          <w:rFonts w:ascii="Cambria" w:hAnsi="Cambria"/>
          <w:bCs/>
          <w:sz w:val="24"/>
          <w:szCs w:val="24"/>
        </w:rPr>
        <w:t>Oświadczenie Wykonawcy dotyczące podatku i nr konta bankowego</w:t>
      </w:r>
    </w:p>
    <w:p w14:paraId="271AB670" w14:textId="121B0472" w:rsidR="000D3044"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9 – </w:t>
      </w:r>
      <w:r w:rsidR="000D3044" w:rsidRPr="000D3044">
        <w:rPr>
          <w:rFonts w:ascii="Cambria" w:hAnsi="Cambria"/>
          <w:sz w:val="24"/>
          <w:szCs w:val="24"/>
        </w:rPr>
        <w:t>Klauzula informacyjna</w:t>
      </w:r>
    </w:p>
    <w:p w14:paraId="379ADB3C" w14:textId="3AFE1E9F" w:rsidR="0059004E" w:rsidRPr="00D704C8" w:rsidRDefault="00381DAC" w:rsidP="0059004E">
      <w:pPr>
        <w:pStyle w:val="Bezodstpw"/>
        <w:spacing w:line="276" w:lineRule="auto"/>
        <w:jc w:val="both"/>
        <w:rPr>
          <w:rFonts w:ascii="Cambria" w:hAnsi="Cambria"/>
          <w:sz w:val="24"/>
          <w:szCs w:val="24"/>
        </w:rPr>
      </w:pPr>
      <w:r w:rsidRPr="00D704C8">
        <w:rPr>
          <w:rFonts w:ascii="Cambria" w:hAnsi="Cambria"/>
          <w:sz w:val="24"/>
          <w:szCs w:val="24"/>
        </w:rPr>
        <w:t>Załącznik nr 1</w:t>
      </w:r>
      <w:r w:rsidR="00DB2CAE">
        <w:rPr>
          <w:rFonts w:ascii="Cambria" w:hAnsi="Cambria"/>
          <w:sz w:val="24"/>
          <w:szCs w:val="24"/>
        </w:rPr>
        <w:t>0</w:t>
      </w:r>
      <w:r w:rsidR="0059004E" w:rsidRPr="00D704C8">
        <w:rPr>
          <w:rFonts w:ascii="Cambria" w:hAnsi="Cambria"/>
          <w:sz w:val="24"/>
          <w:szCs w:val="24"/>
        </w:rPr>
        <w:t xml:space="preserve"> </w:t>
      </w:r>
      <w:r w:rsidRPr="00D704C8">
        <w:rPr>
          <w:rFonts w:ascii="Cambria" w:hAnsi="Cambria"/>
          <w:sz w:val="24"/>
          <w:szCs w:val="24"/>
        </w:rPr>
        <w:t>–</w:t>
      </w:r>
      <w:r w:rsidR="0059004E" w:rsidRPr="00D704C8">
        <w:rPr>
          <w:rFonts w:ascii="Cambria" w:hAnsi="Cambria"/>
          <w:sz w:val="24"/>
          <w:szCs w:val="24"/>
        </w:rPr>
        <w:t xml:space="preserve"> </w:t>
      </w:r>
      <w:r w:rsidR="000D3044" w:rsidRPr="000D3044">
        <w:rPr>
          <w:rFonts w:ascii="Cambria" w:hAnsi="Cambria"/>
          <w:sz w:val="24"/>
          <w:szCs w:val="24"/>
        </w:rPr>
        <w:t xml:space="preserve"> Wykaz dostaw</w:t>
      </w:r>
    </w:p>
    <w:p w14:paraId="0B50D50D" w14:textId="37661CEA" w:rsidR="0059004E" w:rsidRDefault="0059004E" w:rsidP="0059004E">
      <w:pPr>
        <w:pStyle w:val="Bezodstpw"/>
        <w:spacing w:line="276" w:lineRule="auto"/>
        <w:jc w:val="both"/>
        <w:rPr>
          <w:rFonts w:ascii="Cambria" w:hAnsi="Cambria"/>
          <w:sz w:val="24"/>
          <w:szCs w:val="24"/>
        </w:rPr>
      </w:pPr>
      <w:r w:rsidRPr="00D704C8">
        <w:rPr>
          <w:rFonts w:ascii="Cambria" w:hAnsi="Cambria"/>
          <w:sz w:val="24"/>
          <w:szCs w:val="24"/>
        </w:rPr>
        <w:t>Załącznik nr 1</w:t>
      </w:r>
      <w:r w:rsidR="00DB2CAE">
        <w:rPr>
          <w:rFonts w:ascii="Cambria" w:hAnsi="Cambria"/>
          <w:sz w:val="24"/>
          <w:szCs w:val="24"/>
        </w:rPr>
        <w:t>1</w:t>
      </w:r>
      <w:r w:rsidRPr="00D704C8">
        <w:rPr>
          <w:rFonts w:ascii="Cambria" w:hAnsi="Cambria"/>
          <w:sz w:val="24"/>
          <w:szCs w:val="24"/>
        </w:rPr>
        <w:t xml:space="preserve"> – </w:t>
      </w:r>
      <w:r w:rsidR="000D3044">
        <w:rPr>
          <w:rFonts w:ascii="Cambria" w:hAnsi="Cambria"/>
          <w:sz w:val="24"/>
          <w:szCs w:val="24"/>
        </w:rPr>
        <w:t xml:space="preserve">Wzór umowy </w:t>
      </w:r>
    </w:p>
    <w:p w14:paraId="3B4226F8" w14:textId="4EF8D88B" w:rsidR="002D44F4" w:rsidRPr="00097CCA" w:rsidRDefault="000D3044" w:rsidP="00097CCA">
      <w:pPr>
        <w:pStyle w:val="Bezodstpw"/>
        <w:spacing w:line="276" w:lineRule="auto"/>
        <w:jc w:val="both"/>
        <w:rPr>
          <w:rFonts w:ascii="Cambria" w:hAnsi="Cambria"/>
          <w:sz w:val="24"/>
          <w:szCs w:val="24"/>
        </w:rPr>
      </w:pPr>
      <w:r w:rsidRPr="000D3044">
        <w:rPr>
          <w:rFonts w:ascii="Cambria" w:hAnsi="Cambria"/>
          <w:sz w:val="24"/>
          <w:szCs w:val="24"/>
        </w:rPr>
        <w:t>Załącznik nr 1</w:t>
      </w:r>
      <w:r w:rsidR="00DB2CAE">
        <w:rPr>
          <w:rFonts w:ascii="Cambria" w:hAnsi="Cambria"/>
          <w:sz w:val="24"/>
          <w:szCs w:val="24"/>
        </w:rPr>
        <w:t>2</w:t>
      </w:r>
      <w:r w:rsidRPr="000D3044">
        <w:rPr>
          <w:rFonts w:ascii="Cambria" w:hAnsi="Cambria"/>
          <w:sz w:val="24"/>
          <w:szCs w:val="24"/>
        </w:rPr>
        <w:t xml:space="preserve"> </w:t>
      </w:r>
      <w:r w:rsidR="003A1740">
        <w:rPr>
          <w:rFonts w:ascii="Cambria" w:hAnsi="Cambria"/>
          <w:sz w:val="24"/>
          <w:szCs w:val="24"/>
        </w:rPr>
        <w:t>–</w:t>
      </w:r>
      <w:r>
        <w:rPr>
          <w:rFonts w:ascii="Cambria" w:hAnsi="Cambria"/>
          <w:sz w:val="24"/>
          <w:szCs w:val="24"/>
        </w:rPr>
        <w:t xml:space="preserve"> </w:t>
      </w:r>
      <w:r w:rsidR="003A1740">
        <w:rPr>
          <w:rFonts w:ascii="Cambria" w:hAnsi="Cambria"/>
          <w:sz w:val="24"/>
          <w:szCs w:val="24"/>
        </w:rPr>
        <w:t xml:space="preserve">Zobowiązanie </w:t>
      </w:r>
    </w:p>
    <w:sectPr w:rsidR="002D44F4" w:rsidRPr="00097CCA">
      <w:headerReference w:type="default" r:id="rId15"/>
      <w:footerReference w:type="default" r:id="rId1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14044" w16cex:dateUtc="2021-05-20T18:08:00Z"/>
  <w16cex:commentExtensible w16cex:durableId="2452050C" w16cex:dateUtc="2021-05-21T08:08:00Z"/>
  <w16cex:commentExtensible w16cex:durableId="24514220" w16cex:dateUtc="2021-05-20T18:16:00Z"/>
  <w16cex:commentExtensible w16cex:durableId="24514A9C" w16cex:dateUtc="2021-05-20T18: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16CB7" w14:textId="77777777" w:rsidR="00836DF3" w:rsidRDefault="00836DF3" w:rsidP="00A558DB">
      <w:pPr>
        <w:spacing w:after="0" w:line="240" w:lineRule="auto"/>
      </w:pPr>
      <w:r>
        <w:separator/>
      </w:r>
    </w:p>
  </w:endnote>
  <w:endnote w:type="continuationSeparator" w:id="0">
    <w:p w14:paraId="2C534803" w14:textId="77777777" w:rsidR="00836DF3" w:rsidRDefault="00836DF3"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7368B" w14:textId="7F556991" w:rsidR="00583DCB" w:rsidRPr="003A4FE4" w:rsidRDefault="007D5FA8" w:rsidP="007D5FA8">
    <w:pPr>
      <w:spacing w:after="0" w:line="240" w:lineRule="auto"/>
      <w:ind w:left="708" w:firstLine="708"/>
      <w:jc w:val="center"/>
      <w:rPr>
        <w:rFonts w:ascii="Times New Roman" w:hAnsi="Times New Roman" w:cs="Times New Roman"/>
      </w:rPr>
    </w:pPr>
    <w:r w:rsidRPr="007D5FA8">
      <w:rPr>
        <w:rFonts w:ascii="Times New Roman" w:hAnsi="Times New Roman" w:cs="Times New Roman"/>
      </w:rPr>
      <w:fldChar w:fldCharType="begin"/>
    </w:r>
    <w:r w:rsidRPr="007D5FA8">
      <w:rPr>
        <w:rFonts w:ascii="Times New Roman" w:hAnsi="Times New Roman" w:cs="Times New Roman"/>
      </w:rPr>
      <w:instrText>PAGE   \* MERGEFORMAT</w:instrText>
    </w:r>
    <w:r w:rsidRPr="007D5FA8">
      <w:rPr>
        <w:rFonts w:ascii="Times New Roman" w:hAnsi="Times New Roman" w:cs="Times New Roman"/>
      </w:rPr>
      <w:fldChar w:fldCharType="separate"/>
    </w:r>
    <w:r w:rsidRPr="007D5FA8">
      <w:rPr>
        <w:rFonts w:ascii="Times New Roman" w:hAnsi="Times New Roman" w:cs="Times New Roman"/>
      </w:rPr>
      <w:t>1</w:t>
    </w:r>
    <w:r w:rsidRPr="007D5FA8">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06218" w14:textId="77777777" w:rsidR="00836DF3" w:rsidRDefault="00836DF3" w:rsidP="00A558DB">
      <w:pPr>
        <w:spacing w:after="0" w:line="240" w:lineRule="auto"/>
      </w:pPr>
      <w:r>
        <w:separator/>
      </w:r>
    </w:p>
  </w:footnote>
  <w:footnote w:type="continuationSeparator" w:id="0">
    <w:p w14:paraId="464E1F3E" w14:textId="77777777" w:rsidR="00836DF3" w:rsidRDefault="00836DF3"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64A41" w14:textId="78BDC1B2" w:rsidR="009D17B5" w:rsidRPr="00D1011C" w:rsidRDefault="009D17B5" w:rsidP="009D17B5">
    <w:pPr>
      <w:pStyle w:val="NormalnyWeb"/>
      <w:spacing w:before="0" w:beforeAutospacing="0" w:after="0"/>
      <w:jc w:val="center"/>
      <w:rPr>
        <w:rFonts w:ascii="Cambria" w:hAnsi="Cambria"/>
        <w:sz w:val="16"/>
        <w:szCs w:val="16"/>
      </w:rPr>
    </w:pPr>
    <w:r w:rsidRPr="00EC794D">
      <w:rPr>
        <w:rFonts w:ascii="Cambria" w:hAnsi="Cambria"/>
        <w:noProof/>
      </w:rPr>
      <w:drawing>
        <wp:inline distT="0" distB="0" distL="0" distR="0" wp14:anchorId="1DCCF8EC" wp14:editId="7BEE1C39">
          <wp:extent cx="1762125" cy="6953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762125" cy="695325"/>
                  </a:xfrm>
                  <a:prstGeom prst="rect">
                    <a:avLst/>
                  </a:prstGeom>
                  <a:solidFill>
                    <a:srgbClr val="000000"/>
                  </a:solidFill>
                  <a:ln>
                    <a:noFill/>
                  </a:ln>
                </pic:spPr>
              </pic:pic>
            </a:graphicData>
          </a:graphic>
        </wp:inline>
      </w:drawing>
    </w:r>
  </w:p>
  <w:p w14:paraId="640B7541" w14:textId="77777777" w:rsidR="009D17B5" w:rsidRPr="00D1011C" w:rsidRDefault="009D17B5" w:rsidP="00BE56B7">
    <w:pPr>
      <w:pStyle w:val="NormalnyWeb"/>
      <w:spacing w:before="0" w:beforeAutospacing="0" w:after="0"/>
      <w:jc w:val="center"/>
      <w:rPr>
        <w:rFonts w:ascii="Cambria" w:hAnsi="Cambria"/>
        <w:color w:val="0070C0"/>
        <w:sz w:val="36"/>
        <w:szCs w:val="36"/>
      </w:rPr>
    </w:pPr>
    <w:r w:rsidRPr="00D1011C">
      <w:rPr>
        <w:rFonts w:ascii="Cambria" w:hAnsi="Cambria"/>
        <w:b/>
        <w:bCs/>
        <w:color w:val="0070C0"/>
        <w:sz w:val="36"/>
        <w:szCs w:val="36"/>
      </w:rPr>
      <w:t>Państwowa Wyższa Szkoła Zawodowa w Głogowie</w:t>
    </w:r>
  </w:p>
  <w:p w14:paraId="6CA0BA2A" w14:textId="43F581C8" w:rsidR="00583DCB" w:rsidRPr="005A430E" w:rsidRDefault="009D17B5" w:rsidP="005A430E">
    <w:pPr>
      <w:pStyle w:val="NormalnyWeb"/>
      <w:spacing w:before="0" w:beforeAutospacing="0" w:after="0"/>
      <w:ind w:left="-284" w:right="-284"/>
      <w:jc w:val="center"/>
      <w:rPr>
        <w:rFonts w:ascii="Cambria" w:hAnsi="Cambria"/>
        <w:color w:val="0070C0"/>
        <w:sz w:val="14"/>
        <w:szCs w:val="14"/>
      </w:rPr>
    </w:pPr>
    <w:r w:rsidRPr="00D1011C">
      <w:rPr>
        <w:rFonts w:ascii="Cambria" w:hAnsi="Cambria"/>
        <w:color w:val="0070C0"/>
        <w:sz w:val="14"/>
        <w:szCs w:val="14"/>
      </w:rPr>
      <w:t>67-200 Głogów, ul. Piot</w:t>
    </w:r>
    <w:r>
      <w:rPr>
        <w:rFonts w:ascii="Cambria" w:hAnsi="Cambria"/>
        <w:color w:val="0070C0"/>
        <w:sz w:val="14"/>
        <w:szCs w:val="14"/>
      </w:rPr>
      <w:t>ra Skargi 5,  tel. 76 835 35 66</w:t>
    </w:r>
    <w:r w:rsidRPr="00D1011C">
      <w:rPr>
        <w:rFonts w:ascii="Cambria" w:hAnsi="Cambria"/>
        <w:color w:val="0070C0"/>
        <w:sz w:val="14"/>
        <w:szCs w:val="14"/>
      </w:rPr>
      <w:t xml:space="preserve">, e-mail:kontakt@pwsz.glogow.pl </w:t>
    </w:r>
    <w:hyperlink r:id="rId2" w:history="1">
      <w:r w:rsidRPr="00D1011C">
        <w:rPr>
          <w:rStyle w:val="Hipercze"/>
          <w:color w:val="0070C0"/>
          <w:sz w:val="14"/>
          <w:szCs w:val="14"/>
        </w:rPr>
        <w:t>www.pwsz.glogow.pl</w:t>
      </w:r>
    </w:hyperlink>
    <w:r w:rsidRPr="00D1011C">
      <w:rPr>
        <w:rFonts w:ascii="Cambria" w:hAnsi="Cambria"/>
        <w:color w:val="0070C0"/>
        <w:sz w:val="14"/>
        <w:szCs w:val="14"/>
      </w:rPr>
      <w:t xml:space="preserve">  NIP 6932045180</w:t>
    </w:r>
    <w:r>
      <w:rPr>
        <w:rFonts w:ascii="Cambria" w:hAnsi="Cambria"/>
        <w:color w:val="0070C0"/>
        <w:sz w:val="14"/>
        <w:szCs w:val="14"/>
      </w:rPr>
      <w:t xml:space="preserve"> </w:t>
    </w:r>
    <w:r w:rsidRPr="00D1011C">
      <w:rPr>
        <w:rFonts w:ascii="Cambria" w:hAnsi="Cambria"/>
        <w:color w:val="0070C0"/>
        <w:sz w:val="12"/>
        <w:szCs w:val="12"/>
      </w:rPr>
      <w:t>__________________________________________________________________________________________________________________________________________________________________________________________________________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6051756"/>
    <w:multiLevelType w:val="hybridMultilevel"/>
    <w:tmpl w:val="5C66505C"/>
    <w:lvl w:ilvl="0" w:tplc="6C6A89C6">
      <w:start w:val="1"/>
      <w:numFmt w:val="decimal"/>
      <w:lvlText w:val="%1."/>
      <w:lvlJc w:val="left"/>
      <w:pPr>
        <w:tabs>
          <w:tab w:val="num" w:pos="644"/>
        </w:tabs>
        <w:ind w:left="644" w:hanging="360"/>
      </w:pPr>
      <w:rPr>
        <w:rFonts w:ascii="Cambria" w:eastAsia="Times New Roman" w:hAnsi="Cambria" w:cs="Times New Roman" w:hint="default"/>
        <w:b w:val="0"/>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076266A9"/>
    <w:multiLevelType w:val="hybridMultilevel"/>
    <w:tmpl w:val="5372C64C"/>
    <w:lvl w:ilvl="0" w:tplc="A14A0B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4A1ED9"/>
    <w:multiLevelType w:val="hybridMultilevel"/>
    <w:tmpl w:val="3046555C"/>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10"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1"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0901CBD"/>
    <w:multiLevelType w:val="hybridMultilevel"/>
    <w:tmpl w:val="D6E6C9C6"/>
    <w:lvl w:ilvl="0" w:tplc="326CB3DE">
      <w:start w:val="1"/>
      <w:numFmt w:val="decimal"/>
      <w:lvlText w:val="%1."/>
      <w:lvlJc w:val="left"/>
      <w:pPr>
        <w:tabs>
          <w:tab w:val="num" w:pos="502"/>
        </w:tabs>
        <w:ind w:left="502" w:hanging="360"/>
      </w:pPr>
      <w:rPr>
        <w:rFonts w:ascii="Arial Narrow" w:hAnsi="Arial Narrow" w:cs="Arial Narrow" w:hint="default"/>
        <w:b w:val="0"/>
      </w:rPr>
    </w:lvl>
    <w:lvl w:ilvl="1" w:tplc="04150001">
      <w:start w:val="1"/>
      <w:numFmt w:val="bullet"/>
      <w:lvlText w:val=""/>
      <w:lvlJc w:val="left"/>
      <w:pPr>
        <w:tabs>
          <w:tab w:val="num" w:pos="1222"/>
        </w:tabs>
        <w:ind w:left="1222" w:hanging="360"/>
      </w:pPr>
      <w:rPr>
        <w:rFonts w:ascii="Symbol" w:hAnsi="Symbol" w:cs="Times New Roman" w:hint="default"/>
      </w:rPr>
    </w:lvl>
    <w:lvl w:ilvl="2" w:tplc="0415001B">
      <w:start w:val="1"/>
      <w:numFmt w:val="lowerRoman"/>
      <w:lvlText w:val="%3."/>
      <w:lvlJc w:val="right"/>
      <w:pPr>
        <w:tabs>
          <w:tab w:val="num" w:pos="1942"/>
        </w:tabs>
        <w:ind w:left="1942" w:hanging="180"/>
      </w:pPr>
      <w:rPr>
        <w:rFonts w:ascii="Times New Roman" w:hAnsi="Times New Roman" w:cs="Times New Roman"/>
      </w:rPr>
    </w:lvl>
    <w:lvl w:ilvl="3" w:tplc="0415000F">
      <w:start w:val="1"/>
      <w:numFmt w:val="decimal"/>
      <w:lvlText w:val="%4."/>
      <w:lvlJc w:val="left"/>
      <w:pPr>
        <w:tabs>
          <w:tab w:val="num" w:pos="2662"/>
        </w:tabs>
        <w:ind w:left="2662" w:hanging="360"/>
      </w:pPr>
      <w:rPr>
        <w:rFonts w:ascii="Times New Roman" w:hAnsi="Times New Roman" w:cs="Times New Roman"/>
      </w:rPr>
    </w:lvl>
    <w:lvl w:ilvl="4" w:tplc="04150019">
      <w:start w:val="1"/>
      <w:numFmt w:val="lowerLetter"/>
      <w:lvlText w:val="%5."/>
      <w:lvlJc w:val="left"/>
      <w:pPr>
        <w:tabs>
          <w:tab w:val="num" w:pos="3382"/>
        </w:tabs>
        <w:ind w:left="3382" w:hanging="360"/>
      </w:pPr>
      <w:rPr>
        <w:rFonts w:ascii="Times New Roman" w:hAnsi="Times New Roman" w:cs="Times New Roman"/>
      </w:rPr>
    </w:lvl>
    <w:lvl w:ilvl="5" w:tplc="0415001B">
      <w:start w:val="1"/>
      <w:numFmt w:val="lowerRoman"/>
      <w:lvlText w:val="%6."/>
      <w:lvlJc w:val="right"/>
      <w:pPr>
        <w:tabs>
          <w:tab w:val="num" w:pos="4102"/>
        </w:tabs>
        <w:ind w:left="4102" w:hanging="180"/>
      </w:pPr>
      <w:rPr>
        <w:rFonts w:ascii="Times New Roman" w:hAnsi="Times New Roman" w:cs="Times New Roman"/>
      </w:rPr>
    </w:lvl>
    <w:lvl w:ilvl="6" w:tplc="0415000F">
      <w:start w:val="1"/>
      <w:numFmt w:val="decimal"/>
      <w:lvlText w:val="%7."/>
      <w:lvlJc w:val="left"/>
      <w:pPr>
        <w:tabs>
          <w:tab w:val="num" w:pos="4822"/>
        </w:tabs>
        <w:ind w:left="4822" w:hanging="360"/>
      </w:pPr>
      <w:rPr>
        <w:rFonts w:ascii="Times New Roman" w:hAnsi="Times New Roman" w:cs="Times New Roman"/>
      </w:rPr>
    </w:lvl>
    <w:lvl w:ilvl="7" w:tplc="04150019">
      <w:start w:val="1"/>
      <w:numFmt w:val="lowerLetter"/>
      <w:lvlText w:val="%8."/>
      <w:lvlJc w:val="left"/>
      <w:pPr>
        <w:tabs>
          <w:tab w:val="num" w:pos="5542"/>
        </w:tabs>
        <w:ind w:left="5542" w:hanging="360"/>
      </w:pPr>
      <w:rPr>
        <w:rFonts w:ascii="Times New Roman" w:hAnsi="Times New Roman" w:cs="Times New Roman"/>
      </w:rPr>
    </w:lvl>
    <w:lvl w:ilvl="8" w:tplc="0415001B">
      <w:start w:val="1"/>
      <w:numFmt w:val="lowerRoman"/>
      <w:lvlText w:val="%9."/>
      <w:lvlJc w:val="right"/>
      <w:pPr>
        <w:tabs>
          <w:tab w:val="num" w:pos="6262"/>
        </w:tabs>
        <w:ind w:left="6262" w:hanging="180"/>
      </w:pPr>
      <w:rPr>
        <w:rFonts w:ascii="Times New Roman" w:hAnsi="Times New Roman" w:cs="Times New Roman"/>
      </w:rPr>
    </w:lvl>
  </w:abstractNum>
  <w:abstractNum w:abstractNumId="13"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1C210D"/>
    <w:multiLevelType w:val="hybridMultilevel"/>
    <w:tmpl w:val="3FCE3F38"/>
    <w:lvl w:ilvl="0" w:tplc="B51C7FE8">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0940F1"/>
    <w:multiLevelType w:val="hybridMultilevel"/>
    <w:tmpl w:val="4C8647C0"/>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1"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102147E"/>
    <w:multiLevelType w:val="hybridMultilevel"/>
    <w:tmpl w:val="63589CBA"/>
    <w:lvl w:ilvl="0" w:tplc="160C4232">
      <w:start w:val="1"/>
      <w:numFmt w:val="decimal"/>
      <w:lvlText w:val="%1."/>
      <w:lvlJc w:val="left"/>
      <w:pPr>
        <w:tabs>
          <w:tab w:val="num" w:pos="644"/>
        </w:tabs>
        <w:ind w:left="644" w:hanging="360"/>
      </w:pPr>
      <w:rPr>
        <w:rFonts w:ascii="Arial Narrow" w:eastAsia="Times New Roman" w:hAnsi="Arial Narrow" w:cs="Times New Roman" w:hint="default"/>
        <w:b w:val="0"/>
      </w:rPr>
    </w:lvl>
    <w:lvl w:ilvl="1" w:tplc="311A0132">
      <w:start w:val="1"/>
      <w:numFmt w:val="decimal"/>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25"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26" w15:restartNumberingAfterBreak="0">
    <w:nsid w:val="266C36D3"/>
    <w:multiLevelType w:val="hybridMultilevel"/>
    <w:tmpl w:val="FF5894D8"/>
    <w:lvl w:ilvl="0" w:tplc="8778A82E">
      <w:start w:val="1"/>
      <w:numFmt w:val="decimal"/>
      <w:lvlText w:val="%1."/>
      <w:lvlJc w:val="left"/>
      <w:pPr>
        <w:ind w:left="5400" w:hanging="360"/>
      </w:pPr>
      <w:rPr>
        <w:rFonts w:ascii="Cambria" w:hAnsi="Cambri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66E09B1"/>
    <w:multiLevelType w:val="hybridMultilevel"/>
    <w:tmpl w:val="F530F6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AF527D9"/>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31" w15:restartNumberingAfterBreak="0">
    <w:nsid w:val="2F7711F8"/>
    <w:multiLevelType w:val="hybridMultilevel"/>
    <w:tmpl w:val="FFCCCB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427043B"/>
    <w:multiLevelType w:val="hybridMultilevel"/>
    <w:tmpl w:val="19EA8B96"/>
    <w:lvl w:ilvl="0" w:tplc="0415000F">
      <w:start w:val="1"/>
      <w:numFmt w:val="decimal"/>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34"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35"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3B236A55"/>
    <w:multiLevelType w:val="hybridMultilevel"/>
    <w:tmpl w:val="35683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4842F0"/>
    <w:multiLevelType w:val="hybridMultilevel"/>
    <w:tmpl w:val="5F28EC56"/>
    <w:lvl w:ilvl="0" w:tplc="A14A0B6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797222F"/>
    <w:multiLevelType w:val="hybridMultilevel"/>
    <w:tmpl w:val="F6BAE9E0"/>
    <w:lvl w:ilvl="0" w:tplc="04150011">
      <w:start w:val="1"/>
      <w:numFmt w:val="decimal"/>
      <w:lvlText w:val="%1)"/>
      <w:lvlJc w:val="left"/>
      <w:pPr>
        <w:ind w:left="54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A9F76FE"/>
    <w:multiLevelType w:val="hybridMultilevel"/>
    <w:tmpl w:val="CCF2DE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20262B5"/>
    <w:multiLevelType w:val="hybridMultilevel"/>
    <w:tmpl w:val="D44AD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AA49F4"/>
    <w:multiLevelType w:val="hybridMultilevel"/>
    <w:tmpl w:val="268400A6"/>
    <w:lvl w:ilvl="0" w:tplc="04150011">
      <w:start w:val="1"/>
      <w:numFmt w:val="decimal"/>
      <w:lvlText w:val="%1)"/>
      <w:lvlJc w:val="left"/>
      <w:pPr>
        <w:ind w:left="720" w:hanging="360"/>
      </w:pPr>
    </w:lvl>
    <w:lvl w:ilvl="1" w:tplc="2488C9C6">
      <w:start w:val="1"/>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45"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8BF6A6C"/>
    <w:multiLevelType w:val="hybridMultilevel"/>
    <w:tmpl w:val="FC2A961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5E3BB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15:restartNumberingAfterBreak="0">
    <w:nsid w:val="5E09560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15:restartNumberingAfterBreak="0">
    <w:nsid w:val="5E966046"/>
    <w:multiLevelType w:val="hybridMultilevel"/>
    <w:tmpl w:val="4B30E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F132C19"/>
    <w:multiLevelType w:val="hybridMultilevel"/>
    <w:tmpl w:val="3E2ED4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FC13DCE"/>
    <w:multiLevelType w:val="hybridMultilevel"/>
    <w:tmpl w:val="C29087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55" w15:restartNumberingAfterBreak="0">
    <w:nsid w:val="68583D6C"/>
    <w:multiLevelType w:val="hybridMultilevel"/>
    <w:tmpl w:val="35B81C4C"/>
    <w:lvl w:ilvl="0" w:tplc="D32A7A9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B793F96"/>
    <w:multiLevelType w:val="hybridMultilevel"/>
    <w:tmpl w:val="DBE0E24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BCB1197"/>
    <w:multiLevelType w:val="hybridMultilevel"/>
    <w:tmpl w:val="A7CA777A"/>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6D3A0617"/>
    <w:multiLevelType w:val="hybridMultilevel"/>
    <w:tmpl w:val="3D5ECE36"/>
    <w:lvl w:ilvl="0" w:tplc="0415000F">
      <w:start w:val="1"/>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60"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15:restartNumberingAfterBreak="0">
    <w:nsid w:val="70692995"/>
    <w:multiLevelType w:val="hybridMultilevel"/>
    <w:tmpl w:val="A504F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1EF1D12"/>
    <w:multiLevelType w:val="hybridMultilevel"/>
    <w:tmpl w:val="DA9E89FA"/>
    <w:lvl w:ilvl="0" w:tplc="22E282FA">
      <w:start w:val="1"/>
      <w:numFmt w:val="decimal"/>
      <w:lvlText w:val="%1)"/>
      <w:lvlJc w:val="left"/>
      <w:pPr>
        <w:ind w:left="720" w:hanging="360"/>
      </w:pPr>
      <w:rPr>
        <w:rFonts w:ascii="Cambria" w:hAnsi="Cambria" w:cs="Arial Narrow"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64" w15:restartNumberingAfterBreak="0">
    <w:nsid w:val="796272D7"/>
    <w:multiLevelType w:val="hybridMultilevel"/>
    <w:tmpl w:val="E1EA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A1C6486"/>
    <w:multiLevelType w:val="hybridMultilevel"/>
    <w:tmpl w:val="34F63E10"/>
    <w:lvl w:ilvl="0" w:tplc="5ACA6FD2">
      <w:start w:val="1"/>
      <w:numFmt w:val="decimal"/>
      <w:lvlText w:val="%1)"/>
      <w:lvlJc w:val="left"/>
      <w:pPr>
        <w:ind w:left="1287" w:hanging="360"/>
      </w:pPr>
      <w:rPr>
        <w:rFonts w:ascii="Cambria" w:hAnsi="Cambria" w:cs="Times New Roman" w:hint="default"/>
      </w:rPr>
    </w:lvl>
    <w:lvl w:ilvl="1" w:tplc="04150019">
      <w:start w:val="1"/>
      <w:numFmt w:val="lowerLetter"/>
      <w:lvlText w:val="%2."/>
      <w:lvlJc w:val="left"/>
      <w:pPr>
        <w:ind w:left="2007" w:hanging="360"/>
      </w:pPr>
      <w:rPr>
        <w:rFonts w:ascii="Times New Roman" w:hAnsi="Times New Roman" w:cs="Times New Roman"/>
      </w:rPr>
    </w:lvl>
    <w:lvl w:ilvl="2" w:tplc="0415001B">
      <w:start w:val="1"/>
      <w:numFmt w:val="lowerRoman"/>
      <w:lvlText w:val="%3."/>
      <w:lvlJc w:val="right"/>
      <w:pPr>
        <w:ind w:left="2727" w:hanging="180"/>
      </w:pPr>
      <w:rPr>
        <w:rFonts w:ascii="Times New Roman" w:hAnsi="Times New Roman" w:cs="Times New Roman"/>
      </w:rPr>
    </w:lvl>
    <w:lvl w:ilvl="3" w:tplc="0415000F">
      <w:start w:val="1"/>
      <w:numFmt w:val="decimal"/>
      <w:lvlText w:val="%4."/>
      <w:lvlJc w:val="left"/>
      <w:pPr>
        <w:ind w:left="3447" w:hanging="360"/>
      </w:pPr>
      <w:rPr>
        <w:rFonts w:ascii="Times New Roman" w:hAnsi="Times New Roman" w:cs="Times New Roman"/>
      </w:rPr>
    </w:lvl>
    <w:lvl w:ilvl="4" w:tplc="04150019">
      <w:start w:val="1"/>
      <w:numFmt w:val="lowerLetter"/>
      <w:lvlText w:val="%5."/>
      <w:lvlJc w:val="left"/>
      <w:pPr>
        <w:ind w:left="4167" w:hanging="360"/>
      </w:pPr>
      <w:rPr>
        <w:rFonts w:ascii="Times New Roman" w:hAnsi="Times New Roman" w:cs="Times New Roman"/>
      </w:rPr>
    </w:lvl>
    <w:lvl w:ilvl="5" w:tplc="0415001B">
      <w:start w:val="1"/>
      <w:numFmt w:val="lowerRoman"/>
      <w:lvlText w:val="%6."/>
      <w:lvlJc w:val="right"/>
      <w:pPr>
        <w:ind w:left="4887" w:hanging="180"/>
      </w:pPr>
      <w:rPr>
        <w:rFonts w:ascii="Times New Roman" w:hAnsi="Times New Roman" w:cs="Times New Roman"/>
      </w:rPr>
    </w:lvl>
    <w:lvl w:ilvl="6" w:tplc="0415000F">
      <w:start w:val="1"/>
      <w:numFmt w:val="decimal"/>
      <w:lvlText w:val="%7."/>
      <w:lvlJc w:val="left"/>
      <w:pPr>
        <w:ind w:left="5607" w:hanging="360"/>
      </w:pPr>
      <w:rPr>
        <w:rFonts w:ascii="Times New Roman" w:hAnsi="Times New Roman" w:cs="Times New Roman"/>
      </w:rPr>
    </w:lvl>
    <w:lvl w:ilvl="7" w:tplc="04150019">
      <w:start w:val="1"/>
      <w:numFmt w:val="lowerLetter"/>
      <w:lvlText w:val="%8."/>
      <w:lvlJc w:val="left"/>
      <w:pPr>
        <w:ind w:left="6327" w:hanging="360"/>
      </w:pPr>
      <w:rPr>
        <w:rFonts w:ascii="Times New Roman" w:hAnsi="Times New Roman" w:cs="Times New Roman"/>
      </w:rPr>
    </w:lvl>
    <w:lvl w:ilvl="8" w:tplc="0415001B">
      <w:start w:val="1"/>
      <w:numFmt w:val="lowerRoman"/>
      <w:lvlText w:val="%9."/>
      <w:lvlJc w:val="right"/>
      <w:pPr>
        <w:ind w:left="7047" w:hanging="180"/>
      </w:pPr>
      <w:rPr>
        <w:rFonts w:ascii="Times New Roman" w:hAnsi="Times New Roman" w:cs="Times New Roman"/>
      </w:rPr>
    </w:lvl>
  </w:abstractNum>
  <w:abstractNum w:abstractNumId="66"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7E0B42D3"/>
    <w:multiLevelType w:val="hybridMultilevel"/>
    <w:tmpl w:val="B9FC8EC6"/>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F2D34F3"/>
    <w:multiLevelType w:val="hybridMultilevel"/>
    <w:tmpl w:val="46ACC3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2"/>
  </w:num>
  <w:num w:numId="3">
    <w:abstractNumId w:val="18"/>
  </w:num>
  <w:num w:numId="4">
    <w:abstractNumId w:val="52"/>
  </w:num>
  <w:num w:numId="5">
    <w:abstractNumId w:val="13"/>
  </w:num>
  <w:num w:numId="6">
    <w:abstractNumId w:val="45"/>
  </w:num>
  <w:num w:numId="7">
    <w:abstractNumId w:val="7"/>
  </w:num>
  <w:num w:numId="8">
    <w:abstractNumId w:val="46"/>
  </w:num>
  <w:num w:numId="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3"/>
  </w:num>
  <w:num w:numId="12">
    <w:abstractNumId w:val="14"/>
  </w:num>
  <w:num w:numId="13">
    <w:abstractNumId w:val="68"/>
  </w:num>
  <w:num w:numId="14">
    <w:abstractNumId w:val="47"/>
  </w:num>
  <w:num w:numId="15">
    <w:abstractNumId w:val="56"/>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6"/>
  </w:num>
  <w:num w:numId="21">
    <w:abstractNumId w:val="64"/>
  </w:num>
  <w:num w:numId="22">
    <w:abstractNumId w:val="9"/>
  </w:num>
  <w:num w:numId="23">
    <w:abstractNumId w:val="19"/>
  </w:num>
  <w:num w:numId="24">
    <w:abstractNumId w:val="57"/>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40"/>
  </w:num>
  <w:num w:numId="32">
    <w:abstractNumId w:val="20"/>
  </w:num>
  <w:num w:numId="33">
    <w:abstractNumId w:val="48"/>
  </w:num>
  <w:num w:numId="34">
    <w:abstractNumId w:val="31"/>
  </w:num>
  <w:num w:numId="35">
    <w:abstractNumId w:val="8"/>
  </w:num>
  <w:num w:numId="36">
    <w:abstractNumId w:val="33"/>
  </w:num>
  <w:num w:numId="37">
    <w:abstractNumId w:val="41"/>
  </w:num>
  <w:num w:numId="38">
    <w:abstractNumId w:val="55"/>
  </w:num>
  <w:num w:numId="39">
    <w:abstractNumId w:val="16"/>
  </w:num>
  <w:num w:numId="40">
    <w:abstractNumId w:val="27"/>
  </w:num>
  <w:num w:numId="41">
    <w:abstractNumId w:val="58"/>
  </w:num>
  <w:num w:numId="42">
    <w:abstractNumId w:val="53"/>
  </w:num>
  <w:num w:numId="43">
    <w:abstractNumId w:val="44"/>
  </w:num>
  <w:num w:numId="44">
    <w:abstractNumId w:val="24"/>
    <w:lvlOverride w:ilvl="0">
      <w:startOverride w:val="1"/>
    </w:lvlOverride>
    <w:lvlOverride w:ilvl="1"/>
    <w:lvlOverride w:ilvl="2"/>
    <w:lvlOverride w:ilvl="3">
      <w:startOverride w:val="1"/>
    </w:lvlOverride>
    <w:lvlOverride w:ilvl="4"/>
    <w:lvlOverride w:ilvl="5"/>
    <w:lvlOverride w:ilvl="6"/>
    <w:lvlOverride w:ilvl="7"/>
    <w:lvlOverride w:ilvl="8"/>
  </w:num>
  <w:num w:numId="45">
    <w:abstractNumId w:val="60"/>
  </w:num>
  <w:num w:numId="46">
    <w:abstractNumId w:val="35"/>
  </w:num>
  <w:num w:numId="47">
    <w:abstractNumId w:val="3"/>
  </w:num>
  <w:num w:numId="48">
    <w:abstractNumId w:val="67"/>
  </w:num>
  <w:num w:numId="49">
    <w:abstractNumId w:val="37"/>
  </w:num>
  <w:num w:numId="50">
    <w:abstractNumId w:val="6"/>
  </w:num>
  <w:num w:numId="51">
    <w:abstractNumId w:val="17"/>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num>
  <w:num w:numId="56">
    <w:abstractNumId w:val="36"/>
  </w:num>
  <w:num w:numId="57">
    <w:abstractNumId w:val="62"/>
  </w:num>
  <w:num w:numId="58">
    <w:abstractNumId w:val="49"/>
  </w:num>
  <w:num w:numId="59">
    <w:abstractNumId w:val="29"/>
  </w:num>
  <w:num w:numId="60">
    <w:abstractNumId w:val="50"/>
  </w:num>
  <w:num w:numId="61">
    <w:abstractNumId w:val="15"/>
  </w:num>
  <w:num w:numId="6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num>
  <w:num w:numId="65">
    <w:abstractNumId w:val="39"/>
  </w:num>
  <w:num w:numId="66">
    <w:abstractNumId w:val="42"/>
  </w:num>
  <w:num w:numId="67">
    <w:abstractNumId w:val="6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1DAA"/>
    <w:rsid w:val="00016612"/>
    <w:rsid w:val="00016C57"/>
    <w:rsid w:val="00022254"/>
    <w:rsid w:val="00030A6F"/>
    <w:rsid w:val="00040E4B"/>
    <w:rsid w:val="00056782"/>
    <w:rsid w:val="000669BF"/>
    <w:rsid w:val="00095578"/>
    <w:rsid w:val="00097CCA"/>
    <w:rsid w:val="000A0E06"/>
    <w:rsid w:val="000A41CC"/>
    <w:rsid w:val="000B0AC0"/>
    <w:rsid w:val="000B52B0"/>
    <w:rsid w:val="000C70CC"/>
    <w:rsid w:val="000D3044"/>
    <w:rsid w:val="000E0B5A"/>
    <w:rsid w:val="000E7B51"/>
    <w:rsid w:val="0010428A"/>
    <w:rsid w:val="001051EA"/>
    <w:rsid w:val="001139D7"/>
    <w:rsid w:val="0012555A"/>
    <w:rsid w:val="00127F98"/>
    <w:rsid w:val="0019337A"/>
    <w:rsid w:val="001A51FE"/>
    <w:rsid w:val="001A74DE"/>
    <w:rsid w:val="001A7F4B"/>
    <w:rsid w:val="001D1BA8"/>
    <w:rsid w:val="001E5B67"/>
    <w:rsid w:val="002125AD"/>
    <w:rsid w:val="002137D6"/>
    <w:rsid w:val="00226C2A"/>
    <w:rsid w:val="00240879"/>
    <w:rsid w:val="00242AC7"/>
    <w:rsid w:val="002645C4"/>
    <w:rsid w:val="00266DC3"/>
    <w:rsid w:val="00271397"/>
    <w:rsid w:val="00277475"/>
    <w:rsid w:val="002812B7"/>
    <w:rsid w:val="00281944"/>
    <w:rsid w:val="0029120E"/>
    <w:rsid w:val="0029293C"/>
    <w:rsid w:val="002972C0"/>
    <w:rsid w:val="002A447B"/>
    <w:rsid w:val="002B2853"/>
    <w:rsid w:val="002C41B9"/>
    <w:rsid w:val="002D44F4"/>
    <w:rsid w:val="002E792F"/>
    <w:rsid w:val="003012F2"/>
    <w:rsid w:val="003129C0"/>
    <w:rsid w:val="00316FD0"/>
    <w:rsid w:val="00321E91"/>
    <w:rsid w:val="00327DFD"/>
    <w:rsid w:val="00332B4E"/>
    <w:rsid w:val="00352D0A"/>
    <w:rsid w:val="00361451"/>
    <w:rsid w:val="00361E3F"/>
    <w:rsid w:val="0036755B"/>
    <w:rsid w:val="003721E5"/>
    <w:rsid w:val="00380DA1"/>
    <w:rsid w:val="00381DAC"/>
    <w:rsid w:val="003849FC"/>
    <w:rsid w:val="003963FA"/>
    <w:rsid w:val="003A1740"/>
    <w:rsid w:val="003A20E7"/>
    <w:rsid w:val="003A4FE4"/>
    <w:rsid w:val="003C1AB8"/>
    <w:rsid w:val="003C3B9F"/>
    <w:rsid w:val="003E4306"/>
    <w:rsid w:val="003F18DC"/>
    <w:rsid w:val="003F4C09"/>
    <w:rsid w:val="004110B2"/>
    <w:rsid w:val="00411EFA"/>
    <w:rsid w:val="00426F72"/>
    <w:rsid w:val="004518CA"/>
    <w:rsid w:val="00453508"/>
    <w:rsid w:val="00454368"/>
    <w:rsid w:val="00466B3A"/>
    <w:rsid w:val="00472759"/>
    <w:rsid w:val="00472A0E"/>
    <w:rsid w:val="004766F9"/>
    <w:rsid w:val="00490E34"/>
    <w:rsid w:val="00495A63"/>
    <w:rsid w:val="004A3BBD"/>
    <w:rsid w:val="004A7BD1"/>
    <w:rsid w:val="004B2C51"/>
    <w:rsid w:val="004D0B1E"/>
    <w:rsid w:val="004D433D"/>
    <w:rsid w:val="004E0FC3"/>
    <w:rsid w:val="004E421F"/>
    <w:rsid w:val="005015EE"/>
    <w:rsid w:val="00512311"/>
    <w:rsid w:val="005144EE"/>
    <w:rsid w:val="00522AAC"/>
    <w:rsid w:val="0052404B"/>
    <w:rsid w:val="005319E9"/>
    <w:rsid w:val="00556059"/>
    <w:rsid w:val="005666A1"/>
    <w:rsid w:val="00574C14"/>
    <w:rsid w:val="00583DCB"/>
    <w:rsid w:val="00587D7D"/>
    <w:rsid w:val="0059004E"/>
    <w:rsid w:val="005A430E"/>
    <w:rsid w:val="005B6F67"/>
    <w:rsid w:val="005B718B"/>
    <w:rsid w:val="005C174E"/>
    <w:rsid w:val="005C30EF"/>
    <w:rsid w:val="005C3C0B"/>
    <w:rsid w:val="005D0F0D"/>
    <w:rsid w:val="005E0C9C"/>
    <w:rsid w:val="005E1383"/>
    <w:rsid w:val="005F6A33"/>
    <w:rsid w:val="00600E41"/>
    <w:rsid w:val="006570FC"/>
    <w:rsid w:val="0068181D"/>
    <w:rsid w:val="006917FC"/>
    <w:rsid w:val="006A675D"/>
    <w:rsid w:val="006B5CB5"/>
    <w:rsid w:val="006F04EA"/>
    <w:rsid w:val="007001C1"/>
    <w:rsid w:val="007207D9"/>
    <w:rsid w:val="00735888"/>
    <w:rsid w:val="00745FE5"/>
    <w:rsid w:val="00750F68"/>
    <w:rsid w:val="00766B90"/>
    <w:rsid w:val="007674A4"/>
    <w:rsid w:val="00782427"/>
    <w:rsid w:val="00790501"/>
    <w:rsid w:val="007A1ED9"/>
    <w:rsid w:val="007A4DE5"/>
    <w:rsid w:val="007A77EC"/>
    <w:rsid w:val="007B08C8"/>
    <w:rsid w:val="007B09D3"/>
    <w:rsid w:val="007B48E0"/>
    <w:rsid w:val="007D5FA8"/>
    <w:rsid w:val="007E0DD8"/>
    <w:rsid w:val="007F21E5"/>
    <w:rsid w:val="0080196A"/>
    <w:rsid w:val="008037C6"/>
    <w:rsid w:val="00804204"/>
    <w:rsid w:val="00805E74"/>
    <w:rsid w:val="0082189D"/>
    <w:rsid w:val="00831965"/>
    <w:rsid w:val="00836DF3"/>
    <w:rsid w:val="00843ADA"/>
    <w:rsid w:val="0084629C"/>
    <w:rsid w:val="00853D3C"/>
    <w:rsid w:val="0085482E"/>
    <w:rsid w:val="008651AE"/>
    <w:rsid w:val="00894CCD"/>
    <w:rsid w:val="008B70C0"/>
    <w:rsid w:val="008C2B49"/>
    <w:rsid w:val="008C7B45"/>
    <w:rsid w:val="008D4FC2"/>
    <w:rsid w:val="008E0527"/>
    <w:rsid w:val="008E0869"/>
    <w:rsid w:val="008E473F"/>
    <w:rsid w:val="008E4FA9"/>
    <w:rsid w:val="008E67F9"/>
    <w:rsid w:val="008F2DAE"/>
    <w:rsid w:val="008F4C67"/>
    <w:rsid w:val="00901EE0"/>
    <w:rsid w:val="009144C7"/>
    <w:rsid w:val="00920CC7"/>
    <w:rsid w:val="0092513F"/>
    <w:rsid w:val="0093650F"/>
    <w:rsid w:val="00943288"/>
    <w:rsid w:val="00943D8C"/>
    <w:rsid w:val="00963635"/>
    <w:rsid w:val="00966341"/>
    <w:rsid w:val="00973D65"/>
    <w:rsid w:val="0098533A"/>
    <w:rsid w:val="0099511A"/>
    <w:rsid w:val="009A7DB5"/>
    <w:rsid w:val="009C64BC"/>
    <w:rsid w:val="009D0BE4"/>
    <w:rsid w:val="009D17B5"/>
    <w:rsid w:val="009D53E9"/>
    <w:rsid w:val="009F28E3"/>
    <w:rsid w:val="00A0367F"/>
    <w:rsid w:val="00A040D1"/>
    <w:rsid w:val="00A07AB9"/>
    <w:rsid w:val="00A232D8"/>
    <w:rsid w:val="00A326B1"/>
    <w:rsid w:val="00A43E52"/>
    <w:rsid w:val="00A50DE5"/>
    <w:rsid w:val="00A51072"/>
    <w:rsid w:val="00A558DB"/>
    <w:rsid w:val="00A85D8C"/>
    <w:rsid w:val="00AA0522"/>
    <w:rsid w:val="00AA62D1"/>
    <w:rsid w:val="00AC0602"/>
    <w:rsid w:val="00AE1C3A"/>
    <w:rsid w:val="00AF3B19"/>
    <w:rsid w:val="00AF6662"/>
    <w:rsid w:val="00AF69F9"/>
    <w:rsid w:val="00B0542E"/>
    <w:rsid w:val="00B114C8"/>
    <w:rsid w:val="00B22E7C"/>
    <w:rsid w:val="00B33AD6"/>
    <w:rsid w:val="00B4639E"/>
    <w:rsid w:val="00B737B1"/>
    <w:rsid w:val="00B8073C"/>
    <w:rsid w:val="00B80EA7"/>
    <w:rsid w:val="00B912DE"/>
    <w:rsid w:val="00BA72DF"/>
    <w:rsid w:val="00BA7EC1"/>
    <w:rsid w:val="00BB6332"/>
    <w:rsid w:val="00BC39A4"/>
    <w:rsid w:val="00BD0BF4"/>
    <w:rsid w:val="00BE4F1A"/>
    <w:rsid w:val="00BE56B7"/>
    <w:rsid w:val="00BF0762"/>
    <w:rsid w:val="00C025B1"/>
    <w:rsid w:val="00C076B0"/>
    <w:rsid w:val="00C21FCE"/>
    <w:rsid w:val="00C40559"/>
    <w:rsid w:val="00C41083"/>
    <w:rsid w:val="00C558C9"/>
    <w:rsid w:val="00C61F29"/>
    <w:rsid w:val="00C73D06"/>
    <w:rsid w:val="00C75592"/>
    <w:rsid w:val="00C75774"/>
    <w:rsid w:val="00C77C5F"/>
    <w:rsid w:val="00C82F75"/>
    <w:rsid w:val="00C87557"/>
    <w:rsid w:val="00C9174C"/>
    <w:rsid w:val="00C95AAC"/>
    <w:rsid w:val="00CA2ECE"/>
    <w:rsid w:val="00CA50F6"/>
    <w:rsid w:val="00CB0695"/>
    <w:rsid w:val="00CB0F20"/>
    <w:rsid w:val="00CB3B12"/>
    <w:rsid w:val="00CC05F5"/>
    <w:rsid w:val="00CC146C"/>
    <w:rsid w:val="00CC191D"/>
    <w:rsid w:val="00CD69D6"/>
    <w:rsid w:val="00D04DA8"/>
    <w:rsid w:val="00D11251"/>
    <w:rsid w:val="00D12DF0"/>
    <w:rsid w:val="00D14A37"/>
    <w:rsid w:val="00D14A82"/>
    <w:rsid w:val="00D30B58"/>
    <w:rsid w:val="00D4699A"/>
    <w:rsid w:val="00D479CC"/>
    <w:rsid w:val="00D54F69"/>
    <w:rsid w:val="00D56365"/>
    <w:rsid w:val="00D62052"/>
    <w:rsid w:val="00D6346D"/>
    <w:rsid w:val="00D636A7"/>
    <w:rsid w:val="00D66888"/>
    <w:rsid w:val="00D700B5"/>
    <w:rsid w:val="00D704C8"/>
    <w:rsid w:val="00D716D1"/>
    <w:rsid w:val="00D724CE"/>
    <w:rsid w:val="00D77F47"/>
    <w:rsid w:val="00D833C6"/>
    <w:rsid w:val="00D9149F"/>
    <w:rsid w:val="00DA3846"/>
    <w:rsid w:val="00DA7D9D"/>
    <w:rsid w:val="00DB2CAE"/>
    <w:rsid w:val="00DB6051"/>
    <w:rsid w:val="00DC0BC5"/>
    <w:rsid w:val="00DC3B2A"/>
    <w:rsid w:val="00DC3D1B"/>
    <w:rsid w:val="00DD578E"/>
    <w:rsid w:val="00DE1085"/>
    <w:rsid w:val="00DE6E8E"/>
    <w:rsid w:val="00DE7144"/>
    <w:rsid w:val="00DF0E48"/>
    <w:rsid w:val="00DF200A"/>
    <w:rsid w:val="00E012F9"/>
    <w:rsid w:val="00E019A5"/>
    <w:rsid w:val="00E1772E"/>
    <w:rsid w:val="00E27859"/>
    <w:rsid w:val="00E315CC"/>
    <w:rsid w:val="00E351DE"/>
    <w:rsid w:val="00E36399"/>
    <w:rsid w:val="00E5191F"/>
    <w:rsid w:val="00E53371"/>
    <w:rsid w:val="00E738F2"/>
    <w:rsid w:val="00E87AB4"/>
    <w:rsid w:val="00EB07AC"/>
    <w:rsid w:val="00EB490C"/>
    <w:rsid w:val="00EC0241"/>
    <w:rsid w:val="00EC3886"/>
    <w:rsid w:val="00ED074E"/>
    <w:rsid w:val="00ED186C"/>
    <w:rsid w:val="00EF0D42"/>
    <w:rsid w:val="00EF2386"/>
    <w:rsid w:val="00EF336F"/>
    <w:rsid w:val="00F101AA"/>
    <w:rsid w:val="00F16D7B"/>
    <w:rsid w:val="00F206D3"/>
    <w:rsid w:val="00F35DBA"/>
    <w:rsid w:val="00F368D0"/>
    <w:rsid w:val="00F578F6"/>
    <w:rsid w:val="00F60475"/>
    <w:rsid w:val="00F716A2"/>
    <w:rsid w:val="00F8427E"/>
    <w:rsid w:val="00F85903"/>
    <w:rsid w:val="00F93259"/>
    <w:rsid w:val="00FA7AB7"/>
    <w:rsid w:val="00FC4A58"/>
    <w:rsid w:val="00FD0526"/>
    <w:rsid w:val="00FE30FD"/>
    <w:rsid w:val="00FE33CA"/>
    <w:rsid w:val="00FF5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semiHidden/>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semiHidden/>
    <w:rsid w:val="002137D6"/>
  </w:style>
  <w:style w:type="paragraph" w:styleId="NormalnyWeb">
    <w:name w:val="Normal (Web)"/>
    <w:basedOn w:val="Normalny"/>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Tekstzastpczy">
    <w:name w:val="Placeholder Text"/>
    <w:basedOn w:val="Domylnaczcionkaakapitu"/>
    <w:uiPriority w:val="99"/>
    <w:semiHidden/>
    <w:rsid w:val="00D12DF0"/>
    <w:rPr>
      <w:color w:val="808080"/>
    </w:rPr>
  </w:style>
  <w:style w:type="paragraph" w:styleId="Poprawka">
    <w:name w:val="Revision"/>
    <w:hidden/>
    <w:uiPriority w:val="99"/>
    <w:semiHidden/>
    <w:rsid w:val="00C82F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pwsz.glog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bip.pwsz.glogow.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F7A5A-391C-4B5A-8EDC-3877D94E0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Pages>
  <Words>7046</Words>
  <Characters>42280</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24</cp:revision>
  <cp:lastPrinted>2021-06-18T07:16:00Z</cp:lastPrinted>
  <dcterms:created xsi:type="dcterms:W3CDTF">2021-06-02T07:05:00Z</dcterms:created>
  <dcterms:modified xsi:type="dcterms:W3CDTF">2021-06-24T08:07:00Z</dcterms:modified>
</cp:coreProperties>
</file>