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54A5" w:rsidRPr="00E4219E" w:rsidRDefault="00EA54A5" w:rsidP="007429D8">
      <w:pPr>
        <w:tabs>
          <w:tab w:val="left" w:pos="3465"/>
        </w:tabs>
        <w:spacing w:line="276" w:lineRule="auto"/>
        <w:ind w:right="-92"/>
        <w:jc w:val="right"/>
        <w:rPr>
          <w:rFonts w:asciiTheme="minorHAnsi" w:hAnsiTheme="minorHAnsi" w:cstheme="minorHAnsi"/>
          <w:sz w:val="22"/>
          <w:szCs w:val="22"/>
        </w:rPr>
      </w:pPr>
      <w:r w:rsidRPr="00E4219E">
        <w:rPr>
          <w:rFonts w:asciiTheme="minorHAnsi" w:hAnsiTheme="minorHAnsi" w:cstheme="minorHAnsi"/>
          <w:sz w:val="22"/>
          <w:szCs w:val="22"/>
        </w:rPr>
        <w:t>Załącznik nr 6 do SWZ</w:t>
      </w:r>
    </w:p>
    <w:p w:rsidR="007429D8" w:rsidRPr="00E4219E" w:rsidRDefault="007429D8" w:rsidP="007429D8">
      <w:pPr>
        <w:tabs>
          <w:tab w:val="left" w:pos="7460"/>
        </w:tabs>
        <w:spacing w:after="200" w:line="276" w:lineRule="auto"/>
        <w:jc w:val="center"/>
        <w:rPr>
          <w:rFonts w:asciiTheme="minorHAnsi" w:hAnsiTheme="minorHAnsi" w:cstheme="minorHAnsi"/>
          <w:b/>
          <w:szCs w:val="22"/>
          <w:lang w:eastAsia="pl-PL"/>
        </w:rPr>
      </w:pPr>
      <w:r w:rsidRPr="00E4219E">
        <w:rPr>
          <w:rFonts w:asciiTheme="minorHAnsi" w:hAnsiTheme="minorHAnsi" w:cstheme="minorHAnsi"/>
          <w:b/>
          <w:szCs w:val="22"/>
          <w:lang w:eastAsia="pl-PL"/>
        </w:rPr>
        <w:br/>
        <w:t>UMOWA</w:t>
      </w:r>
    </w:p>
    <w:p w:rsidR="007429D8" w:rsidRPr="00E4219E" w:rsidRDefault="007429D8" w:rsidP="007429D8">
      <w:pPr>
        <w:tabs>
          <w:tab w:val="left" w:pos="3465"/>
        </w:tabs>
        <w:spacing w:line="276" w:lineRule="auto"/>
        <w:ind w:right="-92"/>
        <w:jc w:val="right"/>
        <w:rPr>
          <w:rFonts w:asciiTheme="minorHAnsi" w:hAnsiTheme="minorHAnsi" w:cstheme="minorHAnsi"/>
          <w:sz w:val="22"/>
          <w:szCs w:val="22"/>
        </w:rPr>
      </w:pPr>
    </w:p>
    <w:p w:rsidR="007429D8" w:rsidRPr="00E4219E" w:rsidRDefault="007429D8" w:rsidP="007429D8">
      <w:pPr>
        <w:spacing w:after="200" w:line="276" w:lineRule="auto"/>
        <w:jc w:val="both"/>
        <w:rPr>
          <w:rFonts w:asciiTheme="minorHAnsi" w:hAnsiTheme="minorHAnsi" w:cstheme="minorHAnsi"/>
          <w:sz w:val="22"/>
          <w:szCs w:val="22"/>
          <w:lang w:eastAsia="pl-PL"/>
        </w:rPr>
      </w:pPr>
      <w:r w:rsidRPr="00E4219E">
        <w:rPr>
          <w:rFonts w:asciiTheme="minorHAnsi" w:hAnsiTheme="minorHAnsi" w:cstheme="minorHAnsi"/>
          <w:sz w:val="22"/>
          <w:szCs w:val="22"/>
          <w:lang w:eastAsia="pl-PL"/>
        </w:rPr>
        <w:t xml:space="preserve">Zawarta w dniu </w:t>
      </w:r>
      <w:r w:rsidRPr="00E4219E">
        <w:rPr>
          <w:rFonts w:asciiTheme="minorHAnsi" w:hAnsiTheme="minorHAnsi" w:cstheme="minorHAnsi"/>
          <w:b/>
          <w:sz w:val="22"/>
          <w:szCs w:val="22"/>
          <w:lang w:eastAsia="pl-PL"/>
        </w:rPr>
        <w:t xml:space="preserve">…………………… </w:t>
      </w:r>
      <w:r w:rsidRPr="00E4219E">
        <w:rPr>
          <w:rFonts w:asciiTheme="minorHAnsi" w:hAnsiTheme="minorHAnsi" w:cstheme="minorHAnsi"/>
          <w:sz w:val="22"/>
          <w:szCs w:val="22"/>
          <w:lang w:eastAsia="pl-PL"/>
        </w:rPr>
        <w:t>pomiędzy:</w:t>
      </w:r>
    </w:p>
    <w:p w:rsidR="007429D8" w:rsidRPr="00E4219E" w:rsidRDefault="007429D8" w:rsidP="007429D8">
      <w:pPr>
        <w:spacing w:after="200" w:line="276" w:lineRule="auto"/>
        <w:jc w:val="both"/>
        <w:rPr>
          <w:rFonts w:asciiTheme="minorHAnsi" w:hAnsiTheme="minorHAnsi" w:cstheme="minorHAnsi"/>
          <w:sz w:val="22"/>
          <w:szCs w:val="22"/>
          <w:lang w:eastAsia="pl-PL"/>
        </w:rPr>
      </w:pPr>
      <w:r w:rsidRPr="00E4219E">
        <w:rPr>
          <w:rFonts w:asciiTheme="minorHAnsi" w:hAnsiTheme="minorHAnsi" w:cstheme="minorHAnsi"/>
          <w:b/>
          <w:sz w:val="22"/>
          <w:szCs w:val="22"/>
          <w:lang w:eastAsia="pl-PL"/>
        </w:rPr>
        <w:t>Państwową Wyższą Szkołą Zawodową w Głogowie</w:t>
      </w:r>
      <w:r w:rsidRPr="00E4219E">
        <w:rPr>
          <w:rFonts w:asciiTheme="minorHAnsi" w:hAnsiTheme="minorHAnsi" w:cstheme="minorHAnsi"/>
          <w:sz w:val="22"/>
          <w:szCs w:val="22"/>
          <w:lang w:eastAsia="pl-PL"/>
        </w:rPr>
        <w:t>, ul. Piotra Skargi 5, 67-200 Głogów</w:t>
      </w:r>
      <w:r w:rsidRPr="00E4219E">
        <w:rPr>
          <w:rFonts w:asciiTheme="minorHAnsi" w:hAnsiTheme="minorHAnsi" w:cstheme="minorHAnsi"/>
          <w:sz w:val="22"/>
          <w:szCs w:val="22"/>
          <w:lang w:eastAsia="pl-PL"/>
        </w:rPr>
        <w:br/>
      </w:r>
      <w:r w:rsidRPr="00E4219E">
        <w:rPr>
          <w:rFonts w:asciiTheme="minorHAnsi" w:hAnsiTheme="minorHAnsi" w:cstheme="minorHAnsi"/>
          <w:b/>
          <w:sz w:val="22"/>
          <w:szCs w:val="22"/>
          <w:lang w:eastAsia="pl-PL"/>
        </w:rPr>
        <w:t>NIP 693-20-45-180</w:t>
      </w:r>
    </w:p>
    <w:p w:rsidR="007429D8" w:rsidRPr="00E4219E" w:rsidRDefault="007429D8" w:rsidP="007429D8">
      <w:pPr>
        <w:spacing w:after="200" w:line="276" w:lineRule="auto"/>
        <w:jc w:val="both"/>
        <w:rPr>
          <w:rFonts w:asciiTheme="minorHAnsi" w:hAnsiTheme="minorHAnsi" w:cstheme="minorHAnsi"/>
          <w:sz w:val="22"/>
          <w:szCs w:val="22"/>
          <w:lang w:eastAsia="pl-PL"/>
        </w:rPr>
      </w:pPr>
      <w:r w:rsidRPr="00E4219E">
        <w:rPr>
          <w:rFonts w:asciiTheme="minorHAnsi" w:hAnsiTheme="minorHAnsi" w:cstheme="minorHAnsi"/>
          <w:sz w:val="22"/>
          <w:szCs w:val="22"/>
          <w:lang w:eastAsia="pl-PL"/>
        </w:rPr>
        <w:t>zwaną w dalszej części „</w:t>
      </w:r>
      <w:r w:rsidRPr="00E4219E">
        <w:rPr>
          <w:rFonts w:asciiTheme="minorHAnsi" w:hAnsiTheme="minorHAnsi" w:cstheme="minorHAnsi"/>
          <w:b/>
          <w:sz w:val="22"/>
          <w:szCs w:val="22"/>
          <w:lang w:eastAsia="pl-PL"/>
        </w:rPr>
        <w:t>Zamawiającym</w:t>
      </w:r>
      <w:r w:rsidRPr="00E4219E">
        <w:rPr>
          <w:rFonts w:asciiTheme="minorHAnsi" w:hAnsiTheme="minorHAnsi" w:cstheme="minorHAnsi"/>
          <w:sz w:val="22"/>
          <w:szCs w:val="22"/>
          <w:lang w:eastAsia="pl-PL"/>
        </w:rPr>
        <w:t>”, reprezentowaną przez</w:t>
      </w:r>
    </w:p>
    <w:p w:rsidR="007429D8" w:rsidRPr="00E4219E" w:rsidRDefault="007429D8" w:rsidP="007429D8">
      <w:pPr>
        <w:spacing w:after="200" w:line="276" w:lineRule="auto"/>
        <w:rPr>
          <w:rFonts w:asciiTheme="minorHAnsi" w:hAnsiTheme="minorHAnsi" w:cstheme="minorHAnsi"/>
          <w:sz w:val="22"/>
          <w:szCs w:val="22"/>
          <w:lang w:eastAsia="pl-PL"/>
        </w:rPr>
      </w:pPr>
      <w:r w:rsidRPr="00E4219E">
        <w:rPr>
          <w:rFonts w:asciiTheme="minorHAnsi" w:hAnsiTheme="minorHAnsi" w:cstheme="minorHAnsi"/>
          <w:sz w:val="22"/>
          <w:szCs w:val="22"/>
          <w:lang w:eastAsia="pl-PL"/>
        </w:rPr>
        <w:tab/>
        <w:t xml:space="preserve">1. Rektora  -  dr Katarzynę </w:t>
      </w:r>
      <w:proofErr w:type="spellStart"/>
      <w:r w:rsidRPr="00E4219E">
        <w:rPr>
          <w:rFonts w:asciiTheme="minorHAnsi" w:hAnsiTheme="minorHAnsi" w:cstheme="minorHAnsi"/>
          <w:sz w:val="22"/>
          <w:szCs w:val="22"/>
          <w:lang w:eastAsia="pl-PL"/>
        </w:rPr>
        <w:t>Rusak</w:t>
      </w:r>
      <w:proofErr w:type="spellEnd"/>
    </w:p>
    <w:p w:rsidR="007429D8" w:rsidRPr="00E4219E" w:rsidRDefault="007429D8" w:rsidP="007429D8">
      <w:pPr>
        <w:spacing w:after="200" w:line="276" w:lineRule="auto"/>
        <w:rPr>
          <w:rFonts w:asciiTheme="minorHAnsi" w:hAnsiTheme="minorHAnsi" w:cstheme="minorHAnsi"/>
          <w:sz w:val="22"/>
          <w:szCs w:val="22"/>
          <w:lang w:eastAsia="pl-PL"/>
        </w:rPr>
      </w:pPr>
      <w:r w:rsidRPr="00E4219E">
        <w:rPr>
          <w:rFonts w:asciiTheme="minorHAnsi" w:hAnsiTheme="minorHAnsi" w:cstheme="minorHAnsi"/>
          <w:sz w:val="22"/>
          <w:szCs w:val="22"/>
          <w:lang w:eastAsia="pl-PL"/>
        </w:rPr>
        <w:tab/>
        <w:t xml:space="preserve">    przy kontrasygnacie Kwestora  - mgr Magdaleny Zarubajko </w:t>
      </w:r>
    </w:p>
    <w:p w:rsidR="007429D8" w:rsidRPr="00E4219E" w:rsidRDefault="007429D8" w:rsidP="007429D8">
      <w:pPr>
        <w:spacing w:after="200" w:line="276" w:lineRule="auto"/>
        <w:rPr>
          <w:rFonts w:asciiTheme="minorHAnsi" w:hAnsiTheme="minorHAnsi" w:cstheme="minorHAnsi"/>
          <w:sz w:val="22"/>
          <w:szCs w:val="22"/>
          <w:lang w:eastAsia="pl-PL"/>
        </w:rPr>
      </w:pPr>
      <w:r w:rsidRPr="00E4219E">
        <w:rPr>
          <w:rFonts w:asciiTheme="minorHAnsi" w:hAnsiTheme="minorHAnsi" w:cstheme="minorHAnsi"/>
          <w:sz w:val="22"/>
          <w:szCs w:val="22"/>
          <w:lang w:eastAsia="pl-PL"/>
        </w:rPr>
        <w:t xml:space="preserve">a  </w:t>
      </w:r>
    </w:p>
    <w:p w:rsidR="007429D8" w:rsidRPr="00E4219E" w:rsidRDefault="007429D8" w:rsidP="007429D8">
      <w:pPr>
        <w:spacing w:after="200" w:line="276" w:lineRule="auto"/>
        <w:rPr>
          <w:rFonts w:asciiTheme="minorHAnsi" w:hAnsiTheme="minorHAnsi" w:cstheme="minorHAnsi"/>
          <w:b/>
          <w:bCs/>
          <w:sz w:val="22"/>
          <w:szCs w:val="22"/>
          <w:lang w:eastAsia="pl-PL"/>
        </w:rPr>
      </w:pPr>
      <w:r w:rsidRPr="00E4219E">
        <w:rPr>
          <w:rFonts w:asciiTheme="minorHAnsi" w:hAnsiTheme="minorHAnsi" w:cstheme="minorHAnsi"/>
          <w:bCs/>
          <w:sz w:val="22"/>
          <w:szCs w:val="22"/>
          <w:lang w:eastAsia="pl-PL"/>
        </w:rPr>
        <w:br/>
      </w:r>
      <w:r w:rsidRPr="00E4219E">
        <w:rPr>
          <w:rFonts w:asciiTheme="minorHAnsi" w:hAnsiTheme="minorHAnsi" w:cstheme="minorHAnsi"/>
          <w:b/>
          <w:bCs/>
          <w:sz w:val="22"/>
          <w:szCs w:val="22"/>
          <w:lang w:eastAsia="pl-PL"/>
        </w:rPr>
        <w:t xml:space="preserve">NIP: </w:t>
      </w:r>
      <w:r w:rsidRPr="00E4219E">
        <w:rPr>
          <w:rFonts w:asciiTheme="minorHAnsi" w:hAnsiTheme="minorHAnsi" w:cstheme="minorHAnsi"/>
          <w:b/>
          <w:bCs/>
          <w:sz w:val="22"/>
          <w:szCs w:val="22"/>
          <w:lang w:eastAsia="pl-PL"/>
        </w:rPr>
        <w:br/>
        <w:t xml:space="preserve">KRS: </w:t>
      </w:r>
    </w:p>
    <w:p w:rsidR="007429D8" w:rsidRPr="00E4219E" w:rsidRDefault="007429D8" w:rsidP="007429D8">
      <w:pPr>
        <w:spacing w:after="200" w:line="276" w:lineRule="auto"/>
        <w:ind w:firstLine="708"/>
        <w:rPr>
          <w:rFonts w:asciiTheme="minorHAnsi" w:hAnsiTheme="minorHAnsi" w:cstheme="minorHAnsi"/>
          <w:sz w:val="22"/>
          <w:szCs w:val="22"/>
          <w:lang w:eastAsia="pl-PL"/>
        </w:rPr>
      </w:pPr>
      <w:r w:rsidRPr="00E4219E">
        <w:rPr>
          <w:rFonts w:asciiTheme="minorHAnsi" w:hAnsiTheme="minorHAnsi" w:cstheme="minorHAnsi"/>
          <w:sz w:val="22"/>
          <w:szCs w:val="22"/>
          <w:lang w:eastAsia="pl-PL"/>
        </w:rPr>
        <w:t xml:space="preserve">zwanym dalej  </w:t>
      </w:r>
      <w:r w:rsidRPr="00E4219E">
        <w:rPr>
          <w:rFonts w:asciiTheme="minorHAnsi" w:hAnsiTheme="minorHAnsi" w:cstheme="minorHAnsi"/>
          <w:b/>
          <w:bCs/>
          <w:i/>
          <w:iCs/>
          <w:sz w:val="22"/>
          <w:szCs w:val="22"/>
          <w:lang w:eastAsia="pl-PL"/>
        </w:rPr>
        <w:t>„</w:t>
      </w:r>
      <w:r w:rsidRPr="00E4219E">
        <w:rPr>
          <w:rFonts w:asciiTheme="minorHAnsi" w:hAnsiTheme="minorHAnsi" w:cstheme="minorHAnsi"/>
          <w:b/>
          <w:bCs/>
          <w:iCs/>
          <w:sz w:val="22"/>
          <w:szCs w:val="22"/>
          <w:lang w:eastAsia="pl-PL"/>
        </w:rPr>
        <w:t>Wykonawcą</w:t>
      </w:r>
      <w:r w:rsidRPr="00E4219E">
        <w:rPr>
          <w:rFonts w:asciiTheme="minorHAnsi" w:hAnsiTheme="minorHAnsi" w:cstheme="minorHAnsi"/>
          <w:b/>
          <w:bCs/>
          <w:sz w:val="22"/>
          <w:szCs w:val="22"/>
          <w:lang w:eastAsia="pl-PL"/>
        </w:rPr>
        <w:t xml:space="preserve">, </w:t>
      </w:r>
      <w:r w:rsidRPr="00E4219E">
        <w:rPr>
          <w:rFonts w:asciiTheme="minorHAnsi" w:hAnsiTheme="minorHAnsi" w:cstheme="minorHAnsi"/>
          <w:sz w:val="22"/>
          <w:szCs w:val="22"/>
          <w:lang w:eastAsia="pl-PL"/>
        </w:rPr>
        <w:t>reprezentowanym przez:</w:t>
      </w:r>
    </w:p>
    <w:p w:rsidR="007429D8" w:rsidRPr="00E4219E" w:rsidRDefault="007429D8" w:rsidP="007429D8">
      <w:pPr>
        <w:spacing w:after="200" w:line="276" w:lineRule="auto"/>
        <w:ind w:firstLine="708"/>
        <w:rPr>
          <w:rFonts w:asciiTheme="minorHAnsi" w:hAnsiTheme="minorHAnsi" w:cstheme="minorHAnsi"/>
          <w:sz w:val="22"/>
          <w:szCs w:val="22"/>
          <w:lang w:eastAsia="pl-PL"/>
        </w:rPr>
      </w:pPr>
    </w:p>
    <w:p w:rsidR="007429D8" w:rsidRPr="00E4219E" w:rsidRDefault="007429D8" w:rsidP="007429D8">
      <w:pPr>
        <w:spacing w:after="200" w:line="276" w:lineRule="auto"/>
        <w:ind w:firstLine="708"/>
        <w:rPr>
          <w:rFonts w:asciiTheme="minorHAnsi" w:hAnsiTheme="minorHAnsi" w:cstheme="minorHAnsi"/>
          <w:b/>
          <w:bCs/>
          <w:sz w:val="22"/>
          <w:szCs w:val="22"/>
          <w:lang w:eastAsia="pl-PL"/>
        </w:rPr>
      </w:pPr>
    </w:p>
    <w:p w:rsidR="007429D8" w:rsidRPr="00E4219E" w:rsidRDefault="007429D8" w:rsidP="007429D8">
      <w:pPr>
        <w:spacing w:after="200" w:line="276" w:lineRule="auto"/>
        <w:jc w:val="both"/>
        <w:rPr>
          <w:rFonts w:asciiTheme="minorHAnsi" w:hAnsiTheme="minorHAnsi" w:cstheme="minorHAnsi"/>
          <w:sz w:val="22"/>
          <w:szCs w:val="22"/>
          <w:lang w:eastAsia="pl-PL"/>
        </w:rPr>
      </w:pPr>
      <w:r w:rsidRPr="00E4219E">
        <w:rPr>
          <w:rFonts w:asciiTheme="minorHAnsi" w:hAnsiTheme="minorHAnsi" w:cstheme="minorHAnsi"/>
          <w:sz w:val="22"/>
          <w:szCs w:val="22"/>
          <w:lang w:eastAsia="pl-PL"/>
        </w:rPr>
        <w:t>W wyniku postępowania o udzielenie zamówienia publicznego przeprowadzonego na podstawie art. 275 pkt 1 ustawy z dnia 11 września 2019 r. Prawo zamówień publicznych (Dz. U. z 2019 r. poz. 2019 ze zm.), dalej zwaną ustawą, została zawarta umowa o następującej treści:</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1</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PRZEDMIOT UMOWY</w:t>
      </w:r>
    </w:p>
    <w:p w:rsidR="00EA54A5" w:rsidRPr="00E4219E" w:rsidRDefault="00EA54A5" w:rsidP="008A5D0A">
      <w:pPr>
        <w:pStyle w:val="Akapitzlist"/>
        <w:numPr>
          <w:ilvl w:val="0"/>
          <w:numId w:val="59"/>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Zamawiający zleca Wykonawcy wdrożenie przedmiotu zamówienia zgodnie ze Szczegółowym Opisem Przedmiotu Zamówienia </w:t>
      </w:r>
      <w:r w:rsidR="005C7005" w:rsidRPr="00E4219E">
        <w:rPr>
          <w:rFonts w:asciiTheme="minorHAnsi" w:hAnsiTheme="minorHAnsi" w:cstheme="minorHAnsi"/>
          <w:sz w:val="22"/>
          <w:szCs w:val="22"/>
        </w:rPr>
        <w:t>i</w:t>
      </w:r>
      <w:r w:rsidRPr="00E4219E">
        <w:rPr>
          <w:rFonts w:asciiTheme="minorHAnsi" w:hAnsiTheme="minorHAnsi" w:cstheme="minorHAnsi"/>
          <w:sz w:val="22"/>
          <w:szCs w:val="22"/>
        </w:rPr>
        <w:t xml:space="preserve"> ofertą wykonawcy stanowiące załącznik do niniejszej umowy tj.: </w:t>
      </w:r>
    </w:p>
    <w:p w:rsidR="00EA54A5" w:rsidRPr="00E4219E" w:rsidRDefault="00EA54A5" w:rsidP="008A5D0A">
      <w:pPr>
        <w:pStyle w:val="Akapitzlist"/>
        <w:numPr>
          <w:ilvl w:val="2"/>
          <w:numId w:val="59"/>
        </w:numPr>
        <w:spacing w:line="276" w:lineRule="auto"/>
        <w:ind w:left="567" w:hanging="284"/>
        <w:jc w:val="both"/>
        <w:rPr>
          <w:rFonts w:asciiTheme="minorHAnsi" w:hAnsiTheme="minorHAnsi" w:cstheme="minorHAnsi"/>
          <w:sz w:val="22"/>
          <w:szCs w:val="22"/>
        </w:rPr>
      </w:pPr>
      <w:bookmarkStart w:id="0" w:name="_Hlk89335783"/>
      <w:r w:rsidRPr="00E4219E">
        <w:rPr>
          <w:rFonts w:asciiTheme="minorHAnsi" w:hAnsiTheme="minorHAnsi" w:cstheme="minorHAnsi"/>
          <w:sz w:val="22"/>
          <w:szCs w:val="22"/>
        </w:rPr>
        <w:t>Opracowanie analizy przedwdrożeniowej;</w:t>
      </w:r>
    </w:p>
    <w:p w:rsidR="00EA54A5" w:rsidRPr="00E4219E" w:rsidRDefault="00EA54A5" w:rsidP="008A5D0A">
      <w:pPr>
        <w:pStyle w:val="Akapitzlist"/>
        <w:numPr>
          <w:ilvl w:val="2"/>
          <w:numId w:val="59"/>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Instalację i konfigurację środowiska systemowego, systemu USOS i aplikacji stowarzyszonych;</w:t>
      </w:r>
    </w:p>
    <w:p w:rsidR="00EA54A5" w:rsidRPr="00E4219E" w:rsidRDefault="00EA54A5" w:rsidP="008A5D0A">
      <w:pPr>
        <w:pStyle w:val="Akapitzlist"/>
        <w:numPr>
          <w:ilvl w:val="2"/>
          <w:numId w:val="59"/>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Migrację danych do systemu USOS;</w:t>
      </w:r>
    </w:p>
    <w:p w:rsidR="00EA54A5" w:rsidRPr="00E4219E" w:rsidRDefault="00EA54A5" w:rsidP="008A5D0A">
      <w:pPr>
        <w:pStyle w:val="Akapitzlist"/>
        <w:numPr>
          <w:ilvl w:val="2"/>
          <w:numId w:val="59"/>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Opracowanie mechanizmów integracji z systemami zewnętrznymi;</w:t>
      </w:r>
    </w:p>
    <w:p w:rsidR="00EA54A5" w:rsidRPr="00E4219E" w:rsidRDefault="00EA54A5" w:rsidP="008A5D0A">
      <w:pPr>
        <w:pStyle w:val="Akapitzlist"/>
        <w:numPr>
          <w:ilvl w:val="2"/>
          <w:numId w:val="59"/>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Przeprowadzenie szkoleń użytkowników;</w:t>
      </w:r>
    </w:p>
    <w:p w:rsidR="00EA54A5" w:rsidRPr="00E4219E" w:rsidRDefault="00EA54A5" w:rsidP="008A5D0A">
      <w:pPr>
        <w:pStyle w:val="Akapitzlist"/>
        <w:numPr>
          <w:ilvl w:val="2"/>
          <w:numId w:val="59"/>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Opracowanie dokumentacji wdrożeniowej i powdrożeniowej;</w:t>
      </w:r>
    </w:p>
    <w:p w:rsidR="00EA54A5" w:rsidRPr="00E4219E" w:rsidRDefault="00EA54A5" w:rsidP="008A5D0A">
      <w:pPr>
        <w:pStyle w:val="Akapitzlist"/>
        <w:numPr>
          <w:ilvl w:val="2"/>
          <w:numId w:val="59"/>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Udzielenie gwarancji na wykonane prace wdrożeniowe;</w:t>
      </w:r>
    </w:p>
    <w:p w:rsidR="00EA54A5" w:rsidRPr="00E4219E" w:rsidRDefault="00EA54A5" w:rsidP="008A5D0A">
      <w:pPr>
        <w:pStyle w:val="Akapitzlist"/>
        <w:numPr>
          <w:ilvl w:val="2"/>
          <w:numId w:val="59"/>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Świadczenie usługi </w:t>
      </w:r>
      <w:r w:rsidR="00A17A7A" w:rsidRPr="00E4219E">
        <w:rPr>
          <w:rFonts w:asciiTheme="minorHAnsi" w:hAnsiTheme="minorHAnsi" w:cstheme="minorHAnsi"/>
          <w:sz w:val="22"/>
          <w:szCs w:val="22"/>
        </w:rPr>
        <w:t xml:space="preserve">opieki </w:t>
      </w:r>
      <w:r w:rsidRPr="00E4219E">
        <w:rPr>
          <w:rFonts w:asciiTheme="minorHAnsi" w:hAnsiTheme="minorHAnsi" w:cstheme="minorHAnsi"/>
          <w:sz w:val="22"/>
          <w:szCs w:val="22"/>
        </w:rPr>
        <w:t xml:space="preserve">serwisowej nad wdrożonym systemem. </w:t>
      </w:r>
    </w:p>
    <w:bookmarkEnd w:id="0"/>
    <w:p w:rsidR="00E46CB8" w:rsidRDefault="00E46CB8" w:rsidP="00EA54A5">
      <w:pPr>
        <w:spacing w:line="276" w:lineRule="auto"/>
        <w:jc w:val="center"/>
        <w:rPr>
          <w:rFonts w:asciiTheme="minorHAnsi" w:hAnsiTheme="minorHAnsi" w:cstheme="minorHAnsi"/>
          <w:sz w:val="22"/>
          <w:szCs w:val="22"/>
        </w:rPr>
      </w:pPr>
    </w:p>
    <w:p w:rsidR="00EA54A5" w:rsidRPr="003B7B0A" w:rsidRDefault="00EA54A5" w:rsidP="00EA54A5">
      <w:pPr>
        <w:spacing w:line="276" w:lineRule="auto"/>
        <w:jc w:val="center"/>
        <w:rPr>
          <w:rFonts w:asciiTheme="minorHAnsi" w:hAnsiTheme="minorHAnsi" w:cstheme="minorHAnsi"/>
          <w:sz w:val="22"/>
          <w:szCs w:val="22"/>
        </w:rPr>
      </w:pPr>
      <w:bookmarkStart w:id="1" w:name="_GoBack"/>
      <w:bookmarkEnd w:id="1"/>
      <w:r w:rsidRPr="003B7B0A">
        <w:rPr>
          <w:rFonts w:asciiTheme="minorHAnsi" w:hAnsiTheme="minorHAnsi" w:cstheme="minorHAnsi"/>
          <w:sz w:val="22"/>
          <w:szCs w:val="22"/>
        </w:rPr>
        <w:lastRenderedPageBreak/>
        <w:t>§ 2</w:t>
      </w:r>
    </w:p>
    <w:p w:rsidR="00C27556" w:rsidRPr="003B7B0A" w:rsidRDefault="00EA54A5" w:rsidP="00C27556">
      <w:pPr>
        <w:spacing w:line="276" w:lineRule="auto"/>
        <w:jc w:val="center"/>
        <w:rPr>
          <w:rFonts w:asciiTheme="minorHAnsi" w:hAnsiTheme="minorHAnsi" w:cstheme="minorHAnsi"/>
          <w:sz w:val="22"/>
          <w:szCs w:val="22"/>
        </w:rPr>
      </w:pPr>
      <w:r w:rsidRPr="003B7B0A">
        <w:rPr>
          <w:rFonts w:asciiTheme="minorHAnsi" w:hAnsiTheme="minorHAnsi" w:cstheme="minorHAnsi"/>
          <w:sz w:val="22"/>
          <w:szCs w:val="22"/>
        </w:rPr>
        <w:t>TERMINY REALIZACJI</w:t>
      </w:r>
      <w:r w:rsidR="00C27556" w:rsidRPr="003B7B0A">
        <w:rPr>
          <w:rFonts w:asciiTheme="minorHAnsi" w:hAnsiTheme="minorHAnsi" w:cstheme="minorHAnsi"/>
          <w:sz w:val="22"/>
          <w:szCs w:val="22"/>
        </w:rPr>
        <w:t xml:space="preserve"> I ODBIORY</w:t>
      </w:r>
    </w:p>
    <w:p w:rsidR="00EA54A5" w:rsidRPr="003B7B0A" w:rsidRDefault="00EA54A5" w:rsidP="008A5D0A">
      <w:pPr>
        <w:pStyle w:val="Akapitzlist"/>
        <w:numPr>
          <w:ilvl w:val="0"/>
          <w:numId w:val="60"/>
        </w:numPr>
        <w:spacing w:line="276" w:lineRule="auto"/>
        <w:ind w:left="284" w:hanging="284"/>
        <w:rPr>
          <w:rFonts w:asciiTheme="minorHAnsi" w:hAnsiTheme="minorHAnsi" w:cstheme="minorHAnsi"/>
          <w:sz w:val="22"/>
          <w:szCs w:val="22"/>
        </w:rPr>
      </w:pPr>
      <w:r w:rsidRPr="003B7B0A">
        <w:rPr>
          <w:rFonts w:asciiTheme="minorHAnsi" w:hAnsiTheme="minorHAnsi" w:cstheme="minorHAnsi"/>
          <w:sz w:val="22"/>
          <w:szCs w:val="22"/>
        </w:rPr>
        <w:t xml:space="preserve">Wykonawca zobowiązuje się zrealizować przedmiot zamówienia w etapach: </w:t>
      </w:r>
    </w:p>
    <w:p w:rsidR="00EA54A5" w:rsidRPr="003B7B0A" w:rsidRDefault="00EA54A5" w:rsidP="008A5D0A">
      <w:pPr>
        <w:pStyle w:val="Akapitzlist"/>
        <w:numPr>
          <w:ilvl w:val="0"/>
          <w:numId w:val="61"/>
        </w:numPr>
        <w:spacing w:line="276" w:lineRule="auto"/>
        <w:ind w:left="567" w:hanging="284"/>
        <w:rPr>
          <w:rFonts w:asciiTheme="minorHAnsi" w:hAnsiTheme="minorHAnsi" w:cstheme="minorHAnsi"/>
          <w:sz w:val="22"/>
          <w:szCs w:val="22"/>
        </w:rPr>
      </w:pPr>
      <w:r w:rsidRPr="003B7B0A">
        <w:rPr>
          <w:rFonts w:asciiTheme="minorHAnsi" w:hAnsiTheme="minorHAnsi" w:cstheme="minorHAnsi"/>
          <w:sz w:val="22"/>
          <w:szCs w:val="22"/>
        </w:rPr>
        <w:t xml:space="preserve">wykonanie analizy przedwdrożeniowej – w terminie do </w:t>
      </w:r>
      <w:r w:rsidR="009E6ED8" w:rsidRPr="003B7B0A">
        <w:rPr>
          <w:rFonts w:asciiTheme="minorHAnsi" w:hAnsiTheme="minorHAnsi" w:cstheme="minorHAnsi"/>
          <w:sz w:val="22"/>
          <w:szCs w:val="22"/>
        </w:rPr>
        <w:t>45</w:t>
      </w:r>
      <w:r w:rsidRPr="003B7B0A">
        <w:rPr>
          <w:rFonts w:asciiTheme="minorHAnsi" w:hAnsiTheme="minorHAnsi" w:cstheme="minorHAnsi"/>
          <w:sz w:val="22"/>
          <w:szCs w:val="22"/>
        </w:rPr>
        <w:t xml:space="preserve"> dni kalendarzowych od daty zawarcia umowy;</w:t>
      </w:r>
    </w:p>
    <w:p w:rsidR="00EA54A5" w:rsidRPr="003B7B0A" w:rsidRDefault="00EA54A5" w:rsidP="008A5D0A">
      <w:pPr>
        <w:pStyle w:val="Akapitzlist"/>
        <w:numPr>
          <w:ilvl w:val="0"/>
          <w:numId w:val="61"/>
        </w:numPr>
        <w:spacing w:line="276" w:lineRule="auto"/>
        <w:ind w:left="567" w:hanging="284"/>
        <w:rPr>
          <w:rFonts w:asciiTheme="minorHAnsi" w:hAnsiTheme="minorHAnsi" w:cstheme="minorHAnsi"/>
          <w:sz w:val="22"/>
          <w:szCs w:val="22"/>
        </w:rPr>
      </w:pPr>
      <w:r w:rsidRPr="003B7B0A">
        <w:rPr>
          <w:rFonts w:asciiTheme="minorHAnsi" w:hAnsiTheme="minorHAnsi" w:cstheme="minorHAnsi"/>
          <w:sz w:val="22"/>
          <w:szCs w:val="22"/>
        </w:rPr>
        <w:t>przekazanie zamawiającemu specyfikacji technicznej architektury sprzętowo-sieciowej niezbędnej do realizacji wdrożenia – w terminie do 15 dni kalendarzowych od daty zawarcia umowy;</w:t>
      </w:r>
    </w:p>
    <w:p w:rsidR="00EA54A5" w:rsidRPr="003B7B0A" w:rsidRDefault="00EA54A5" w:rsidP="008A5D0A">
      <w:pPr>
        <w:pStyle w:val="Akapitzlist"/>
        <w:numPr>
          <w:ilvl w:val="0"/>
          <w:numId w:val="61"/>
        </w:numPr>
        <w:spacing w:line="276" w:lineRule="auto"/>
        <w:ind w:left="567" w:hanging="284"/>
        <w:rPr>
          <w:rFonts w:asciiTheme="minorHAnsi" w:hAnsiTheme="minorHAnsi" w:cstheme="minorHAnsi"/>
          <w:sz w:val="22"/>
          <w:szCs w:val="22"/>
        </w:rPr>
      </w:pPr>
      <w:r w:rsidRPr="003B7B0A">
        <w:rPr>
          <w:rFonts w:asciiTheme="minorHAnsi" w:hAnsiTheme="minorHAnsi" w:cstheme="minorHAnsi"/>
          <w:sz w:val="22"/>
          <w:szCs w:val="22"/>
        </w:rPr>
        <w:t xml:space="preserve">wdrożenie systemu i aplikacji stowarzyszonej umożliwiającej uruchomienie i funkcjonowanie aplikacji IRK 2 – w terminie do </w:t>
      </w:r>
      <w:r w:rsidR="009E6ED8" w:rsidRPr="003B7B0A">
        <w:rPr>
          <w:rFonts w:asciiTheme="minorHAnsi" w:hAnsiTheme="minorHAnsi" w:cstheme="minorHAnsi"/>
          <w:sz w:val="22"/>
          <w:szCs w:val="22"/>
        </w:rPr>
        <w:t>31</w:t>
      </w:r>
      <w:r w:rsidRPr="003B7B0A">
        <w:rPr>
          <w:rFonts w:asciiTheme="minorHAnsi" w:hAnsiTheme="minorHAnsi" w:cstheme="minorHAnsi"/>
          <w:sz w:val="22"/>
          <w:szCs w:val="22"/>
        </w:rPr>
        <w:t>.0</w:t>
      </w:r>
      <w:r w:rsidR="009E6ED8" w:rsidRPr="003B7B0A">
        <w:rPr>
          <w:rFonts w:asciiTheme="minorHAnsi" w:hAnsiTheme="minorHAnsi" w:cstheme="minorHAnsi"/>
          <w:sz w:val="22"/>
          <w:szCs w:val="22"/>
        </w:rPr>
        <w:t>3</w:t>
      </w:r>
      <w:r w:rsidRPr="003B7B0A">
        <w:rPr>
          <w:rFonts w:asciiTheme="minorHAnsi" w:hAnsiTheme="minorHAnsi" w:cstheme="minorHAnsi"/>
          <w:sz w:val="22"/>
          <w:szCs w:val="22"/>
        </w:rPr>
        <w:t>.2022 r.</w:t>
      </w:r>
    </w:p>
    <w:p w:rsidR="00C27556" w:rsidRPr="003B7B0A" w:rsidRDefault="00EA54A5" w:rsidP="00C27556">
      <w:pPr>
        <w:pStyle w:val="Akapitzlist"/>
        <w:numPr>
          <w:ilvl w:val="0"/>
          <w:numId w:val="61"/>
        </w:numPr>
        <w:spacing w:line="276" w:lineRule="auto"/>
        <w:ind w:left="567" w:hanging="284"/>
        <w:rPr>
          <w:rFonts w:asciiTheme="minorHAnsi" w:hAnsiTheme="minorHAnsi" w:cstheme="minorHAnsi"/>
          <w:sz w:val="22"/>
          <w:szCs w:val="22"/>
        </w:rPr>
      </w:pPr>
      <w:r w:rsidRPr="003B7B0A">
        <w:rPr>
          <w:rFonts w:asciiTheme="minorHAnsi" w:hAnsiTheme="minorHAnsi" w:cstheme="minorHAnsi"/>
          <w:sz w:val="22"/>
          <w:szCs w:val="22"/>
        </w:rPr>
        <w:t>zakończenie wdrożenia – w terminie do dnia 3</w:t>
      </w:r>
      <w:r w:rsidR="009E6ED8" w:rsidRPr="003B7B0A">
        <w:rPr>
          <w:rFonts w:asciiTheme="minorHAnsi" w:hAnsiTheme="minorHAnsi" w:cstheme="minorHAnsi"/>
          <w:sz w:val="22"/>
          <w:szCs w:val="22"/>
        </w:rPr>
        <w:t>1</w:t>
      </w:r>
      <w:r w:rsidRPr="003B7B0A">
        <w:rPr>
          <w:rFonts w:asciiTheme="minorHAnsi" w:hAnsiTheme="minorHAnsi" w:cstheme="minorHAnsi"/>
          <w:sz w:val="22"/>
          <w:szCs w:val="22"/>
        </w:rPr>
        <w:t>.0</w:t>
      </w:r>
      <w:r w:rsidR="009E6ED8" w:rsidRPr="003B7B0A">
        <w:rPr>
          <w:rFonts w:asciiTheme="minorHAnsi" w:hAnsiTheme="minorHAnsi" w:cstheme="minorHAnsi"/>
          <w:sz w:val="22"/>
          <w:szCs w:val="22"/>
        </w:rPr>
        <w:t>7</w:t>
      </w:r>
      <w:r w:rsidRPr="003B7B0A">
        <w:rPr>
          <w:rFonts w:asciiTheme="minorHAnsi" w:hAnsiTheme="minorHAnsi" w:cstheme="minorHAnsi"/>
          <w:sz w:val="22"/>
          <w:szCs w:val="22"/>
        </w:rPr>
        <w:t>.2022 r.</w:t>
      </w:r>
    </w:p>
    <w:p w:rsidR="00C27556" w:rsidRPr="003B7B0A" w:rsidRDefault="00C27556" w:rsidP="00C27556">
      <w:pPr>
        <w:pStyle w:val="Akapitzlist"/>
        <w:numPr>
          <w:ilvl w:val="0"/>
          <w:numId w:val="60"/>
        </w:numPr>
        <w:spacing w:line="276" w:lineRule="auto"/>
        <w:ind w:left="360"/>
        <w:jc w:val="both"/>
        <w:rPr>
          <w:rFonts w:asciiTheme="minorHAnsi" w:hAnsiTheme="minorHAnsi" w:cstheme="minorHAnsi"/>
          <w:sz w:val="22"/>
          <w:szCs w:val="22"/>
        </w:rPr>
      </w:pPr>
      <w:r w:rsidRPr="003B7B0A">
        <w:rPr>
          <w:rFonts w:asciiTheme="minorHAnsi" w:hAnsiTheme="minorHAnsi" w:cstheme="minorHAnsi"/>
          <w:sz w:val="22"/>
          <w:szCs w:val="22"/>
        </w:rPr>
        <w:t>Zamawiający w terminie</w:t>
      </w:r>
      <w:r w:rsidRPr="003B7B0A">
        <w:rPr>
          <w:rFonts w:asciiTheme="minorHAnsi" w:hAnsiTheme="minorHAnsi" w:cstheme="minorHAnsi"/>
          <w:sz w:val="22"/>
          <w:szCs w:val="22"/>
        </w:rPr>
        <w:t xml:space="preserve"> </w:t>
      </w:r>
      <w:r w:rsidRPr="003B7B0A">
        <w:rPr>
          <w:rFonts w:asciiTheme="minorHAnsi" w:hAnsiTheme="minorHAnsi" w:cstheme="minorHAnsi"/>
          <w:sz w:val="22"/>
          <w:szCs w:val="22"/>
        </w:rPr>
        <w:t>do 20 dni kalendarzowych dokona sprawdzenia działania systemu i dokona odbioru lub wniesie</w:t>
      </w:r>
      <w:r w:rsidRPr="003B7B0A">
        <w:rPr>
          <w:rFonts w:asciiTheme="minorHAnsi" w:hAnsiTheme="minorHAnsi" w:cstheme="minorHAnsi"/>
          <w:sz w:val="22"/>
          <w:szCs w:val="22"/>
        </w:rPr>
        <w:t xml:space="preserve"> </w:t>
      </w:r>
      <w:r w:rsidRPr="003B7B0A">
        <w:rPr>
          <w:rFonts w:asciiTheme="minorHAnsi" w:hAnsiTheme="minorHAnsi" w:cstheme="minorHAnsi"/>
          <w:sz w:val="22"/>
          <w:szCs w:val="22"/>
        </w:rPr>
        <w:t>uwagi co do działania systemu. Termin usunięcia stwierdzonych przez zamawiającego nieprawidłowości ustala się na 20 dni kalendarzowych. Po ich usunięciu zamawiający przystąpi do ponownego odbioru.</w:t>
      </w:r>
    </w:p>
    <w:p w:rsidR="00C27556" w:rsidRPr="003B7B0A" w:rsidRDefault="00C27556" w:rsidP="00C27556">
      <w:pPr>
        <w:pStyle w:val="Akapitzlist"/>
        <w:numPr>
          <w:ilvl w:val="0"/>
          <w:numId w:val="60"/>
        </w:numPr>
        <w:spacing w:line="276" w:lineRule="auto"/>
        <w:ind w:left="360"/>
        <w:jc w:val="both"/>
        <w:rPr>
          <w:rFonts w:asciiTheme="minorHAnsi" w:hAnsiTheme="minorHAnsi" w:cstheme="minorHAnsi"/>
          <w:sz w:val="22"/>
          <w:szCs w:val="22"/>
        </w:rPr>
      </w:pPr>
      <w:r w:rsidRPr="003B7B0A">
        <w:rPr>
          <w:rFonts w:asciiTheme="minorHAnsi" w:hAnsiTheme="minorHAnsi" w:cstheme="minorHAnsi"/>
          <w:sz w:val="22"/>
          <w:szCs w:val="22"/>
        </w:rPr>
        <w:t>W przypadku stwierdzenia przy odbiorze, wad jakościowych, lub wystąpienia istotnych wad, uniemożliwiających korzystanie z przedmiotu umowy lub niezgodności z wymaganiami zawartymi w SWZ i umowie, Zamawiający poinformuje o tym fakcie Wykonawcę i wezwie do niezwłocznego przystąpienia do prac celem usunięcia tych nieprawidłowości.</w:t>
      </w:r>
    </w:p>
    <w:p w:rsidR="00C27556" w:rsidRPr="003B7B0A" w:rsidRDefault="00C27556" w:rsidP="00C27556">
      <w:pPr>
        <w:pStyle w:val="Akapitzlist"/>
        <w:numPr>
          <w:ilvl w:val="0"/>
          <w:numId w:val="60"/>
        </w:numPr>
        <w:spacing w:line="276" w:lineRule="auto"/>
        <w:ind w:left="360"/>
        <w:jc w:val="both"/>
        <w:rPr>
          <w:rFonts w:asciiTheme="minorHAnsi" w:hAnsiTheme="minorHAnsi" w:cstheme="minorHAnsi"/>
          <w:sz w:val="22"/>
          <w:szCs w:val="22"/>
        </w:rPr>
      </w:pPr>
      <w:r w:rsidRPr="003B7B0A">
        <w:rPr>
          <w:rFonts w:asciiTheme="minorHAnsi" w:hAnsiTheme="minorHAnsi" w:cstheme="minorHAnsi"/>
          <w:sz w:val="22"/>
          <w:szCs w:val="22"/>
        </w:rPr>
        <w:t>Odbiór jest czynnością jednostronną Zamawiającego.</w:t>
      </w:r>
    </w:p>
    <w:p w:rsidR="00C27556" w:rsidRPr="003B7B0A" w:rsidRDefault="00C27556" w:rsidP="00C27556">
      <w:pPr>
        <w:pStyle w:val="Akapitzlist"/>
        <w:numPr>
          <w:ilvl w:val="0"/>
          <w:numId w:val="60"/>
        </w:numPr>
        <w:spacing w:line="276" w:lineRule="auto"/>
        <w:ind w:left="360"/>
        <w:jc w:val="both"/>
        <w:rPr>
          <w:rFonts w:asciiTheme="minorHAnsi" w:hAnsiTheme="minorHAnsi" w:cstheme="minorHAnsi"/>
          <w:sz w:val="22"/>
          <w:szCs w:val="22"/>
        </w:rPr>
      </w:pPr>
      <w:r w:rsidRPr="003B7B0A">
        <w:rPr>
          <w:rFonts w:asciiTheme="minorHAnsi" w:hAnsiTheme="minorHAnsi" w:cstheme="minorHAnsi"/>
          <w:sz w:val="22"/>
          <w:szCs w:val="22"/>
        </w:rPr>
        <w:t>Dokonanie odbioru nie wpływa na możliwość skorzystania przez Zamawiającego z uprawnień</w:t>
      </w:r>
      <w:r w:rsidRPr="003B7B0A">
        <w:rPr>
          <w:rFonts w:asciiTheme="minorHAnsi" w:hAnsiTheme="minorHAnsi" w:cstheme="minorHAnsi"/>
          <w:sz w:val="22"/>
          <w:szCs w:val="22"/>
        </w:rPr>
        <w:t xml:space="preserve"> </w:t>
      </w:r>
      <w:r w:rsidRPr="003B7B0A">
        <w:rPr>
          <w:rFonts w:asciiTheme="minorHAnsi" w:hAnsiTheme="minorHAnsi" w:cstheme="minorHAnsi"/>
          <w:sz w:val="22"/>
          <w:szCs w:val="22"/>
        </w:rPr>
        <w:t>przysługujących mu na mocy przepisów prawa lub Umowy w przypadku nienależytego wykonania</w:t>
      </w:r>
      <w:r w:rsidRPr="003B7B0A">
        <w:rPr>
          <w:rFonts w:asciiTheme="minorHAnsi" w:hAnsiTheme="minorHAnsi" w:cstheme="minorHAnsi"/>
          <w:sz w:val="22"/>
          <w:szCs w:val="22"/>
        </w:rPr>
        <w:t xml:space="preserve"> </w:t>
      </w:r>
      <w:r w:rsidRPr="003B7B0A">
        <w:rPr>
          <w:rFonts w:asciiTheme="minorHAnsi" w:hAnsiTheme="minorHAnsi" w:cstheme="minorHAnsi"/>
          <w:sz w:val="22"/>
          <w:szCs w:val="22"/>
        </w:rPr>
        <w:t>umowy, a w szczególności na prawo naliczenia kar umownych, dochodzenia odszkodowań oraz odstąpienia od umowy, jeżeli fakt nienależytego wykonania umowy zostanie ujawniony po dokonaniu Umowy.</w:t>
      </w:r>
    </w:p>
    <w:p w:rsidR="005C7005" w:rsidRPr="00E4219E" w:rsidRDefault="005C7005" w:rsidP="005C7005">
      <w:pPr>
        <w:pStyle w:val="Akapitzlist"/>
        <w:spacing w:line="276" w:lineRule="auto"/>
        <w:ind w:left="284"/>
        <w:jc w:val="both"/>
        <w:rPr>
          <w:rFonts w:asciiTheme="minorHAnsi" w:hAnsiTheme="minorHAnsi" w:cstheme="minorHAnsi"/>
          <w:sz w:val="22"/>
          <w:szCs w:val="22"/>
        </w:rPr>
      </w:pP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3</w:t>
      </w:r>
    </w:p>
    <w:p w:rsidR="00EA54A5" w:rsidRPr="00E4219E" w:rsidRDefault="00EA54A5" w:rsidP="00EA54A5">
      <w:pPr>
        <w:tabs>
          <w:tab w:val="left" w:pos="284"/>
          <w:tab w:val="left" w:pos="709"/>
        </w:tabs>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PRZEDSTAWICIELE STRON</w:t>
      </w:r>
    </w:p>
    <w:p w:rsidR="00EA54A5" w:rsidRPr="00E4219E" w:rsidRDefault="00EA54A5" w:rsidP="00EA54A5">
      <w:p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1. Przedstawicielem Wykonawcy odpowiedzialnym za nadzór nad wykona</w:t>
      </w:r>
      <w:r w:rsidR="005C7005" w:rsidRPr="00E4219E">
        <w:rPr>
          <w:rFonts w:asciiTheme="minorHAnsi" w:eastAsia="Calibri" w:hAnsiTheme="minorHAnsi" w:cstheme="minorHAnsi"/>
          <w:sz w:val="22"/>
          <w:szCs w:val="22"/>
          <w:lang w:eastAsia="en-US"/>
        </w:rPr>
        <w:t>niem umowy jest …………….</w:t>
      </w:r>
    </w:p>
    <w:p w:rsidR="00EA54A5" w:rsidRPr="00E4219E" w:rsidRDefault="00EA54A5" w:rsidP="00EA54A5">
      <w:p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2. Przedstawicielem Zamawiającego odpowiedzialnym za nadzór nad wykon</w:t>
      </w:r>
      <w:r w:rsidR="005C7005" w:rsidRPr="00E4219E">
        <w:rPr>
          <w:rFonts w:asciiTheme="minorHAnsi" w:eastAsia="Calibri" w:hAnsiTheme="minorHAnsi" w:cstheme="minorHAnsi"/>
          <w:sz w:val="22"/>
          <w:szCs w:val="22"/>
          <w:lang w:eastAsia="en-US"/>
        </w:rPr>
        <w:t xml:space="preserve">aniem umowy jest </w:t>
      </w:r>
      <w:r w:rsidR="007429D8" w:rsidRPr="00E4219E">
        <w:rPr>
          <w:rFonts w:asciiTheme="minorHAnsi" w:eastAsia="Calibri" w:hAnsiTheme="minorHAnsi" w:cstheme="minorHAnsi"/>
          <w:sz w:val="22"/>
          <w:szCs w:val="22"/>
          <w:lang w:eastAsia="en-US"/>
        </w:rPr>
        <w:t>Marcin Wiśniewski, tel. 76 832 04 30</w:t>
      </w:r>
    </w:p>
    <w:p w:rsidR="00EA54A5" w:rsidRPr="00E4219E" w:rsidRDefault="00EA54A5" w:rsidP="00EA54A5">
      <w:pPr>
        <w:spacing w:line="276" w:lineRule="auto"/>
        <w:jc w:val="center"/>
        <w:rPr>
          <w:rFonts w:asciiTheme="minorHAnsi" w:hAnsiTheme="minorHAnsi" w:cstheme="minorHAnsi"/>
          <w:sz w:val="22"/>
          <w:szCs w:val="22"/>
        </w:rPr>
      </w:pPr>
      <w:r w:rsidRPr="00E4219E">
        <w:rPr>
          <w:rFonts w:asciiTheme="minorHAnsi" w:hAnsiTheme="minorHAnsi" w:cstheme="minorHAnsi"/>
          <w:sz w:val="22"/>
          <w:szCs w:val="22"/>
        </w:rPr>
        <w:t>§ 4</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WYNAGRODZENIE</w:t>
      </w:r>
    </w:p>
    <w:p w:rsidR="00BB004D" w:rsidRPr="00E4219E" w:rsidRDefault="00EA54A5" w:rsidP="00BB004D">
      <w:pPr>
        <w:pStyle w:val="Akapitzlist"/>
        <w:numPr>
          <w:ilvl w:val="0"/>
          <w:numId w:val="62"/>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Za wykonanie przedmiotu umowy strony ustalają następujące wynagrodzenie</w:t>
      </w:r>
      <w:r w:rsidR="00BB004D" w:rsidRPr="00E4219E">
        <w:rPr>
          <w:rFonts w:asciiTheme="minorHAnsi" w:hAnsiTheme="minorHAnsi" w:cstheme="minorHAnsi"/>
          <w:sz w:val="22"/>
          <w:szCs w:val="22"/>
        </w:rPr>
        <w:t xml:space="preserve">: </w:t>
      </w:r>
    </w:p>
    <w:p w:rsidR="00BB004D" w:rsidRPr="00E4219E" w:rsidRDefault="00BB004D" w:rsidP="00BB004D">
      <w:pPr>
        <w:pStyle w:val="Akapitzlist"/>
        <w:spacing w:line="276" w:lineRule="auto"/>
        <w:ind w:left="284"/>
        <w:jc w:val="both"/>
        <w:rPr>
          <w:rFonts w:asciiTheme="minorHAnsi" w:hAnsiTheme="minorHAnsi" w:cstheme="minorHAnsi"/>
          <w:sz w:val="22"/>
          <w:szCs w:val="22"/>
        </w:rPr>
      </w:pPr>
      <w:r w:rsidRPr="00E4219E">
        <w:rPr>
          <w:rFonts w:asciiTheme="minorHAnsi" w:hAnsiTheme="minorHAnsi" w:cstheme="minorHAnsi"/>
          <w:sz w:val="22"/>
          <w:szCs w:val="22"/>
        </w:rPr>
        <w:t>netto: ……………. (słownie: …..),</w:t>
      </w:r>
    </w:p>
    <w:p w:rsidR="00BB004D" w:rsidRPr="00E4219E" w:rsidRDefault="00BB004D" w:rsidP="00BB004D">
      <w:pPr>
        <w:pStyle w:val="Akapitzlist"/>
        <w:spacing w:line="276" w:lineRule="auto"/>
        <w:ind w:left="284"/>
        <w:jc w:val="both"/>
        <w:rPr>
          <w:rFonts w:asciiTheme="minorHAnsi" w:hAnsiTheme="minorHAnsi" w:cstheme="minorHAnsi"/>
          <w:sz w:val="22"/>
          <w:szCs w:val="22"/>
        </w:rPr>
      </w:pPr>
      <w:r w:rsidRPr="00E4219E">
        <w:rPr>
          <w:rFonts w:asciiTheme="minorHAnsi" w:hAnsiTheme="minorHAnsi" w:cstheme="minorHAnsi"/>
          <w:sz w:val="22"/>
          <w:szCs w:val="22"/>
        </w:rPr>
        <w:t>brutto: ……………(słownie:…...).</w:t>
      </w:r>
    </w:p>
    <w:p w:rsidR="00BB004D" w:rsidRPr="00E4219E" w:rsidRDefault="00BB004D" w:rsidP="00BB004D">
      <w:pPr>
        <w:spacing w:line="276" w:lineRule="auto"/>
        <w:jc w:val="both"/>
        <w:rPr>
          <w:rFonts w:asciiTheme="minorHAnsi" w:hAnsiTheme="minorHAnsi" w:cstheme="minorHAnsi"/>
          <w:sz w:val="22"/>
          <w:szCs w:val="22"/>
        </w:rPr>
      </w:pPr>
    </w:p>
    <w:p w:rsidR="00EA54A5" w:rsidRPr="00E4219E" w:rsidRDefault="00EA54A5" w:rsidP="00EA54A5">
      <w:pPr>
        <w:pStyle w:val="Akapitzlist"/>
        <w:spacing w:line="276" w:lineRule="auto"/>
        <w:ind w:left="0"/>
        <w:jc w:val="center"/>
        <w:rPr>
          <w:rFonts w:asciiTheme="minorHAnsi" w:hAnsiTheme="minorHAnsi" w:cstheme="minorHAnsi"/>
          <w:sz w:val="22"/>
          <w:szCs w:val="22"/>
        </w:rPr>
      </w:pPr>
      <w:bookmarkStart w:id="2" w:name="_Hlk89433175"/>
      <w:r w:rsidRPr="00E4219E">
        <w:rPr>
          <w:rFonts w:asciiTheme="minorHAnsi" w:hAnsiTheme="minorHAnsi" w:cstheme="minorHAnsi"/>
          <w:sz w:val="22"/>
          <w:szCs w:val="22"/>
        </w:rPr>
        <w:t>§ 5</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ROZLICZENIE</w:t>
      </w:r>
    </w:p>
    <w:p w:rsidR="00B10F07" w:rsidRPr="00E4219E" w:rsidRDefault="00B10F07" w:rsidP="008A5D0A">
      <w:pPr>
        <w:numPr>
          <w:ilvl w:val="0"/>
          <w:numId w:val="64"/>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Podstawą do wystaw</w:t>
      </w:r>
      <w:r w:rsidR="00BB004D" w:rsidRPr="00E4219E">
        <w:rPr>
          <w:rFonts w:asciiTheme="minorHAnsi" w:eastAsia="Calibri" w:hAnsiTheme="minorHAnsi" w:cstheme="minorHAnsi"/>
          <w:sz w:val="22"/>
          <w:szCs w:val="22"/>
          <w:lang w:eastAsia="en-US"/>
        </w:rPr>
        <w:t>ienia faktury będzie podpisany protokół końcowy odbioru prac wdrożeniowych.</w:t>
      </w:r>
    </w:p>
    <w:p w:rsidR="00EA54A5" w:rsidRPr="00E4219E" w:rsidRDefault="00EA54A5" w:rsidP="008A5D0A">
      <w:pPr>
        <w:numPr>
          <w:ilvl w:val="0"/>
          <w:numId w:val="64"/>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lastRenderedPageBreak/>
        <w:t>Zapłata należna Wykonawcy, nastąpi w terminie do 30 dni od daty otrzymania faktury VAT przez Zamawiającego, przelewem na wskazany przez Wykonawcę rachunek bankowy. Za termin zapłaty uznaje się datę obciążenia rachunku  bankowego  Zamawiającego.</w:t>
      </w:r>
    </w:p>
    <w:bookmarkEnd w:id="2"/>
    <w:p w:rsidR="00EA54A5" w:rsidRPr="00E4219E" w:rsidRDefault="00EA54A5" w:rsidP="008A5D0A">
      <w:pPr>
        <w:numPr>
          <w:ilvl w:val="0"/>
          <w:numId w:val="64"/>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Wykonawca może składać faktury VAT w sposób tradycyjny w formie papierowej, pocztą elektroniczną na adres: </w:t>
      </w:r>
      <w:r w:rsidR="00EF65A3" w:rsidRPr="00E4219E">
        <w:rPr>
          <w:rFonts w:asciiTheme="minorHAnsi" w:eastAsia="Calibri" w:hAnsiTheme="minorHAnsi" w:cstheme="minorHAnsi"/>
          <w:sz w:val="22"/>
          <w:szCs w:val="22"/>
          <w:lang w:eastAsia="en-US"/>
        </w:rPr>
        <w:t>kontakt</w:t>
      </w:r>
      <w:r w:rsidR="000A229E" w:rsidRPr="00E4219E">
        <w:rPr>
          <w:rFonts w:asciiTheme="minorHAnsi" w:eastAsia="Calibri" w:hAnsiTheme="minorHAnsi" w:cstheme="minorHAnsi"/>
          <w:sz w:val="22"/>
          <w:szCs w:val="22"/>
          <w:lang w:eastAsia="en-US"/>
        </w:rPr>
        <w:t>@pwsz.glogow.pl</w:t>
      </w:r>
      <w:r w:rsidRPr="00E4219E">
        <w:rPr>
          <w:rFonts w:asciiTheme="minorHAnsi" w:eastAsia="Calibri" w:hAnsiTheme="minorHAnsi" w:cstheme="minorHAnsi"/>
          <w:sz w:val="22"/>
          <w:szCs w:val="22"/>
          <w:lang w:eastAsia="en-US"/>
        </w:rPr>
        <w:t xml:space="preserve"> lub za pośrednictwem Platformy Elektronicznego Fakturowania</w:t>
      </w:r>
      <w:r w:rsidR="000A229E" w:rsidRPr="00E4219E">
        <w:rPr>
          <w:rFonts w:asciiTheme="minorHAnsi" w:eastAsia="Calibri" w:hAnsiTheme="minorHAnsi" w:cstheme="minorHAnsi"/>
          <w:sz w:val="22"/>
          <w:szCs w:val="22"/>
          <w:lang w:eastAsia="en-US"/>
        </w:rPr>
        <w:t>.</w:t>
      </w:r>
    </w:p>
    <w:p w:rsidR="00EA54A5" w:rsidRPr="00E4219E" w:rsidRDefault="00EA54A5" w:rsidP="008A5D0A">
      <w:pPr>
        <w:numPr>
          <w:ilvl w:val="0"/>
          <w:numId w:val="64"/>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 przypadku, gdy wystawiona przez Wykonawcę faktura  nie  będzie  spełniać aktualnych  </w:t>
      </w:r>
      <w:r w:rsidRPr="00E4219E">
        <w:rPr>
          <w:rFonts w:asciiTheme="minorHAnsi" w:eastAsia="Calibri" w:hAnsiTheme="minorHAnsi" w:cstheme="minorHAnsi"/>
          <w:sz w:val="22"/>
          <w:szCs w:val="22"/>
          <w:lang w:eastAsia="en-US"/>
        </w:rPr>
        <w:br/>
        <w:t>w tym przedmiocie wymogów prawa, albo będzie zawierała błędy do których skorygowania uprawniony jest Wykonawca termin zapłaty będzie biegł od daty dostarczenia korekty takiej faktury.</w:t>
      </w:r>
    </w:p>
    <w:p w:rsidR="00EA54A5" w:rsidRPr="00E4219E" w:rsidRDefault="00EA54A5" w:rsidP="008A5D0A">
      <w:pPr>
        <w:numPr>
          <w:ilvl w:val="0"/>
          <w:numId w:val="64"/>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Zamawiający oświadcza, że będzie realizować płatności za faktury z zastosowaniem mechanizmu podzielonej płatności tzw. </w:t>
      </w:r>
      <w:proofErr w:type="spellStart"/>
      <w:r w:rsidRPr="00E4219E">
        <w:rPr>
          <w:rFonts w:asciiTheme="minorHAnsi" w:hAnsiTheme="minorHAnsi" w:cstheme="minorHAnsi"/>
          <w:sz w:val="22"/>
          <w:szCs w:val="22"/>
        </w:rPr>
        <w:t>split</w:t>
      </w:r>
      <w:proofErr w:type="spellEnd"/>
      <w:r w:rsidRPr="00E4219E">
        <w:rPr>
          <w:rFonts w:asciiTheme="minorHAnsi" w:hAnsiTheme="minorHAnsi" w:cstheme="minorHAnsi"/>
          <w:sz w:val="22"/>
          <w:szCs w:val="22"/>
        </w:rPr>
        <w:t xml:space="preserve"> </w:t>
      </w:r>
      <w:proofErr w:type="spellStart"/>
      <w:r w:rsidRPr="00E4219E">
        <w:rPr>
          <w:rFonts w:asciiTheme="minorHAnsi" w:hAnsiTheme="minorHAnsi" w:cstheme="minorHAnsi"/>
          <w:sz w:val="22"/>
          <w:szCs w:val="22"/>
        </w:rPr>
        <w:t>payment</w:t>
      </w:r>
      <w:proofErr w:type="spellEnd"/>
      <w:r w:rsidRPr="00E4219E">
        <w:rPr>
          <w:rFonts w:asciiTheme="minorHAnsi" w:hAnsiTheme="minorHAnsi" w:cstheme="minorHAnsi"/>
          <w:sz w:val="22"/>
          <w:szCs w:val="22"/>
        </w:rPr>
        <w:t xml:space="preserve"> na co Wykonawca wyraża zgodę.</w:t>
      </w:r>
    </w:p>
    <w:p w:rsidR="00EA54A5" w:rsidRPr="00E4219E" w:rsidRDefault="00EA54A5" w:rsidP="008A5D0A">
      <w:pPr>
        <w:numPr>
          <w:ilvl w:val="0"/>
          <w:numId w:val="64"/>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Podzieloną płatność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a także za świadczenia zwolnione z VAT lub opodatkowane stawką 0%.</w:t>
      </w:r>
    </w:p>
    <w:p w:rsidR="00EA54A5" w:rsidRPr="00E4219E" w:rsidRDefault="00EA54A5" w:rsidP="008A5D0A">
      <w:pPr>
        <w:numPr>
          <w:ilvl w:val="0"/>
          <w:numId w:val="64"/>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Wykonawca oświadcza, że numer rachunku rozliczeniowego wskazany we wszystkich fakturach, które będą wystawione w jego imieniu, jest rachunkiem dla którego zgodnie z rozdziałem 3a ustawy z dnia 29 sierpnia 1997 r. - Prawo bankowe (Dz. U. z 2021 poz. 1257) prowadzony jest rachunek VAT.</w:t>
      </w:r>
    </w:p>
    <w:p w:rsidR="00EA54A5" w:rsidRPr="00E4219E" w:rsidRDefault="00EA54A5" w:rsidP="008A5D0A">
      <w:pPr>
        <w:widowControl w:val="0"/>
        <w:numPr>
          <w:ilvl w:val="0"/>
          <w:numId w:val="64"/>
        </w:numPr>
        <w:tabs>
          <w:tab w:val="left" w:pos="345"/>
          <w:tab w:val="left" w:pos="390"/>
        </w:tabs>
        <w:suppressAutoHyphens/>
        <w:spacing w:line="276" w:lineRule="auto"/>
        <w:ind w:left="284" w:hanging="284"/>
        <w:jc w:val="both"/>
        <w:rPr>
          <w:rFonts w:asciiTheme="minorHAnsi" w:eastAsia="Verdana" w:hAnsiTheme="minorHAnsi" w:cstheme="minorHAnsi"/>
          <w:color w:val="000000"/>
          <w:sz w:val="22"/>
          <w:szCs w:val="22"/>
        </w:rPr>
      </w:pPr>
      <w:r w:rsidRPr="00E4219E">
        <w:rPr>
          <w:rFonts w:asciiTheme="minorHAnsi" w:eastAsia="Verdana" w:hAnsiTheme="minorHAnsi" w:cstheme="minorHAnsi"/>
          <w:color w:val="000000"/>
          <w:sz w:val="22"/>
          <w:szCs w:val="22"/>
        </w:rPr>
        <w:t xml:space="preserve">Wykonawca oświadcza, że numer rachunku bankowego wskazany na fakturze jest numerem właściwym dla dokonania rozliczeń </w:t>
      </w:r>
      <w:r w:rsidRPr="00E4219E">
        <w:rPr>
          <w:rFonts w:asciiTheme="minorHAnsi" w:hAnsiTheme="minorHAnsi" w:cstheme="minorHAnsi"/>
          <w:sz w:val="22"/>
          <w:szCs w:val="22"/>
        </w:rPr>
        <w:t xml:space="preserve">z zastosowaniem mechanizmu podzielonej płatności tzw. </w:t>
      </w:r>
      <w:proofErr w:type="spellStart"/>
      <w:r w:rsidRPr="00E4219E">
        <w:rPr>
          <w:rFonts w:asciiTheme="minorHAnsi" w:hAnsiTheme="minorHAnsi" w:cstheme="minorHAnsi"/>
          <w:sz w:val="22"/>
          <w:szCs w:val="22"/>
        </w:rPr>
        <w:t>split</w:t>
      </w:r>
      <w:proofErr w:type="spellEnd"/>
      <w:r w:rsidRPr="00E4219E">
        <w:rPr>
          <w:rFonts w:asciiTheme="minorHAnsi" w:hAnsiTheme="minorHAnsi" w:cstheme="minorHAnsi"/>
          <w:sz w:val="22"/>
          <w:szCs w:val="22"/>
        </w:rPr>
        <w:t xml:space="preserve"> </w:t>
      </w:r>
      <w:proofErr w:type="spellStart"/>
      <w:r w:rsidRPr="00E4219E">
        <w:rPr>
          <w:rFonts w:asciiTheme="minorHAnsi" w:hAnsiTheme="minorHAnsi" w:cstheme="minorHAnsi"/>
          <w:sz w:val="22"/>
          <w:szCs w:val="22"/>
        </w:rPr>
        <w:t>payment</w:t>
      </w:r>
      <w:proofErr w:type="spellEnd"/>
      <w:r w:rsidRPr="00E4219E">
        <w:rPr>
          <w:rFonts w:asciiTheme="minorHAnsi" w:hAnsiTheme="minorHAnsi" w:cstheme="minorHAnsi"/>
          <w:sz w:val="22"/>
          <w:szCs w:val="22"/>
        </w:rPr>
        <w:t>.</w:t>
      </w:r>
    </w:p>
    <w:p w:rsidR="00EA54A5" w:rsidRPr="00E4219E" w:rsidRDefault="00EA54A5" w:rsidP="00EA54A5">
      <w:pPr>
        <w:spacing w:line="276" w:lineRule="auto"/>
        <w:jc w:val="center"/>
        <w:rPr>
          <w:rFonts w:asciiTheme="minorHAnsi" w:hAnsiTheme="minorHAnsi" w:cstheme="minorHAnsi"/>
          <w:sz w:val="22"/>
          <w:szCs w:val="22"/>
        </w:rPr>
      </w:pPr>
      <w:r w:rsidRPr="00E4219E">
        <w:rPr>
          <w:rFonts w:asciiTheme="minorHAnsi" w:hAnsiTheme="minorHAnsi" w:cstheme="minorHAnsi"/>
          <w:sz w:val="22"/>
          <w:szCs w:val="22"/>
        </w:rPr>
        <w:t>§ 6</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GWARANCJA, OPIEKA SERWISOWA</w:t>
      </w:r>
    </w:p>
    <w:p w:rsidR="00EA54A5" w:rsidRPr="00E4219E" w:rsidRDefault="00EA54A5" w:rsidP="008A5D0A">
      <w:pPr>
        <w:pStyle w:val="Akapitzlist"/>
        <w:numPr>
          <w:ilvl w:val="0"/>
          <w:numId w:val="65"/>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Wykonawca na wykonany przedmiot umowy udzieli gwarancji na okres 12 miesięcy liczony od dnia podpisania protokołu końcowego odbioru prac wdrożeniowych.</w:t>
      </w:r>
    </w:p>
    <w:p w:rsidR="00EA54A5" w:rsidRPr="00E4219E" w:rsidRDefault="00EA54A5" w:rsidP="008A5D0A">
      <w:pPr>
        <w:pStyle w:val="Akapitzlist"/>
        <w:numPr>
          <w:ilvl w:val="0"/>
          <w:numId w:val="65"/>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Wykonawca zobowiązuje się świadczyć usługę opieki serwisowej </w:t>
      </w:r>
      <w:r w:rsidR="005D1A35" w:rsidRPr="00E4219E">
        <w:rPr>
          <w:rFonts w:asciiTheme="minorHAnsi" w:hAnsiTheme="minorHAnsi" w:cstheme="minorHAnsi"/>
          <w:sz w:val="22"/>
          <w:szCs w:val="22"/>
        </w:rPr>
        <w:t>przez okres ……………. miesięcy</w:t>
      </w:r>
      <w:r w:rsidRPr="00E4219E">
        <w:rPr>
          <w:rFonts w:asciiTheme="minorHAnsi" w:hAnsiTheme="minorHAnsi" w:cstheme="minorHAnsi"/>
          <w:sz w:val="22"/>
          <w:szCs w:val="22"/>
        </w:rPr>
        <w:t>.</w:t>
      </w:r>
    </w:p>
    <w:p w:rsidR="00EA54A5" w:rsidRPr="00E4219E" w:rsidRDefault="00EA54A5" w:rsidP="008A5D0A">
      <w:pPr>
        <w:pStyle w:val="Akapitzlist"/>
        <w:numPr>
          <w:ilvl w:val="0"/>
          <w:numId w:val="65"/>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Zamawiający wymaga, aby usługa obejmowała wszystkie wdrożone u </w:t>
      </w:r>
      <w:r w:rsidR="00A17A7A" w:rsidRPr="00E4219E">
        <w:rPr>
          <w:rFonts w:asciiTheme="minorHAnsi" w:hAnsiTheme="minorHAnsi" w:cstheme="minorHAnsi"/>
          <w:sz w:val="22"/>
          <w:szCs w:val="22"/>
        </w:rPr>
        <w:t>Z</w:t>
      </w:r>
      <w:r w:rsidRPr="00E4219E">
        <w:rPr>
          <w:rFonts w:asciiTheme="minorHAnsi" w:hAnsiTheme="minorHAnsi" w:cstheme="minorHAnsi"/>
          <w:sz w:val="22"/>
          <w:szCs w:val="22"/>
        </w:rPr>
        <w:t xml:space="preserve">amawiającego moduły i elementy systemu. </w:t>
      </w:r>
    </w:p>
    <w:p w:rsidR="00EA54A5" w:rsidRPr="00E4219E" w:rsidRDefault="00EA54A5" w:rsidP="008A5D0A">
      <w:pPr>
        <w:pStyle w:val="Akapitzlist"/>
        <w:numPr>
          <w:ilvl w:val="0"/>
          <w:numId w:val="65"/>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Usługa musi obejmować swoim zakresem: </w:t>
      </w:r>
    </w:p>
    <w:p w:rsidR="00EA54A5" w:rsidRPr="00E4219E" w:rsidRDefault="00EA54A5" w:rsidP="008A5D0A">
      <w:pPr>
        <w:pStyle w:val="Akapitzlist"/>
        <w:numPr>
          <w:ilvl w:val="0"/>
          <w:numId w:val="77"/>
        </w:numPr>
        <w:spacing w:line="276" w:lineRule="auto"/>
        <w:ind w:left="567" w:hanging="283"/>
        <w:jc w:val="both"/>
        <w:rPr>
          <w:rFonts w:asciiTheme="minorHAnsi" w:hAnsiTheme="minorHAnsi" w:cstheme="minorHAnsi"/>
          <w:sz w:val="22"/>
          <w:szCs w:val="22"/>
        </w:rPr>
      </w:pPr>
      <w:r w:rsidRPr="00E4219E">
        <w:rPr>
          <w:rFonts w:asciiTheme="minorHAnsi" w:hAnsiTheme="minorHAnsi" w:cstheme="minorHAnsi"/>
          <w:sz w:val="22"/>
          <w:szCs w:val="22"/>
        </w:rPr>
        <w:t>Wsparcie techniczne;</w:t>
      </w:r>
    </w:p>
    <w:p w:rsidR="00EA54A5" w:rsidRPr="00E4219E" w:rsidRDefault="00EA54A5" w:rsidP="008A5D0A">
      <w:pPr>
        <w:pStyle w:val="Akapitzlist"/>
        <w:numPr>
          <w:ilvl w:val="0"/>
          <w:numId w:val="77"/>
        </w:numPr>
        <w:spacing w:line="276" w:lineRule="auto"/>
        <w:ind w:left="567" w:hanging="283"/>
        <w:jc w:val="both"/>
        <w:rPr>
          <w:rFonts w:asciiTheme="minorHAnsi" w:hAnsiTheme="minorHAnsi" w:cstheme="minorHAnsi"/>
          <w:sz w:val="22"/>
          <w:szCs w:val="22"/>
        </w:rPr>
      </w:pPr>
      <w:r w:rsidRPr="00E4219E">
        <w:rPr>
          <w:rFonts w:asciiTheme="minorHAnsi" w:hAnsiTheme="minorHAnsi" w:cstheme="minorHAnsi"/>
          <w:sz w:val="22"/>
          <w:szCs w:val="22"/>
        </w:rPr>
        <w:t>Usuwanie błędów;</w:t>
      </w:r>
    </w:p>
    <w:p w:rsidR="00EA54A5" w:rsidRPr="00E4219E" w:rsidRDefault="00EA54A5" w:rsidP="008A5D0A">
      <w:pPr>
        <w:pStyle w:val="Akapitzlist"/>
        <w:numPr>
          <w:ilvl w:val="0"/>
          <w:numId w:val="77"/>
        </w:numPr>
        <w:spacing w:line="276" w:lineRule="auto"/>
        <w:ind w:left="567" w:hanging="283"/>
        <w:jc w:val="both"/>
        <w:rPr>
          <w:rFonts w:asciiTheme="minorHAnsi" w:hAnsiTheme="minorHAnsi" w:cstheme="minorHAnsi"/>
          <w:sz w:val="22"/>
          <w:szCs w:val="22"/>
        </w:rPr>
      </w:pPr>
      <w:r w:rsidRPr="00E4219E">
        <w:rPr>
          <w:rFonts w:asciiTheme="minorHAnsi" w:hAnsiTheme="minorHAnsi" w:cstheme="minorHAnsi"/>
          <w:sz w:val="22"/>
          <w:szCs w:val="22"/>
        </w:rPr>
        <w:t xml:space="preserve">Wsparcie przy aktualizacji systemu; </w:t>
      </w:r>
    </w:p>
    <w:p w:rsidR="00EA54A5" w:rsidRPr="00E4219E" w:rsidRDefault="00EA54A5" w:rsidP="008A5D0A">
      <w:pPr>
        <w:pStyle w:val="Akapitzlist"/>
        <w:numPr>
          <w:ilvl w:val="0"/>
          <w:numId w:val="77"/>
        </w:numPr>
        <w:spacing w:line="276" w:lineRule="auto"/>
        <w:ind w:left="567" w:hanging="283"/>
        <w:jc w:val="both"/>
        <w:rPr>
          <w:rFonts w:asciiTheme="minorHAnsi" w:hAnsiTheme="minorHAnsi" w:cstheme="minorHAnsi"/>
          <w:sz w:val="22"/>
          <w:szCs w:val="22"/>
        </w:rPr>
      </w:pPr>
      <w:r w:rsidRPr="00E4219E">
        <w:rPr>
          <w:rFonts w:asciiTheme="minorHAnsi" w:hAnsiTheme="minorHAnsi" w:cstheme="minorHAnsi"/>
          <w:sz w:val="22"/>
          <w:szCs w:val="22"/>
        </w:rPr>
        <w:t>Wsparcie użytkownika w zakresie obsługi modułów;</w:t>
      </w:r>
    </w:p>
    <w:p w:rsidR="00EA54A5" w:rsidRPr="00E4219E" w:rsidRDefault="00EA54A5" w:rsidP="008A5D0A">
      <w:pPr>
        <w:pStyle w:val="Akapitzlist"/>
        <w:numPr>
          <w:ilvl w:val="0"/>
          <w:numId w:val="77"/>
        </w:numPr>
        <w:spacing w:line="276" w:lineRule="auto"/>
        <w:ind w:left="567" w:hanging="283"/>
        <w:jc w:val="both"/>
        <w:rPr>
          <w:rFonts w:asciiTheme="minorHAnsi" w:hAnsiTheme="minorHAnsi" w:cstheme="minorHAnsi"/>
          <w:sz w:val="22"/>
          <w:szCs w:val="22"/>
        </w:rPr>
      </w:pPr>
      <w:r w:rsidRPr="00E4219E">
        <w:rPr>
          <w:rFonts w:asciiTheme="minorHAnsi" w:hAnsiTheme="minorHAnsi" w:cstheme="minorHAnsi"/>
          <w:sz w:val="22"/>
          <w:szCs w:val="22"/>
        </w:rPr>
        <w:t>Rozwiązywanie problemów polegające na jak najszybszym przywróceniu prawidłowej funkcjonalności systemu.</w:t>
      </w:r>
    </w:p>
    <w:p w:rsidR="00EA54A5" w:rsidRPr="00E4219E" w:rsidRDefault="00EA54A5" w:rsidP="008A5D0A">
      <w:pPr>
        <w:pStyle w:val="Akapitzlist"/>
        <w:numPr>
          <w:ilvl w:val="0"/>
          <w:numId w:val="65"/>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Zamawiający wymaga, aby obsługa zgłoszeń serwisowych realizowana była za pomocą platformy internetowej obsługi zgłoszeń serwisowych do której wykonawca udzieli dostępu zamawiającemu, poczty elektronicznej oraz telefonicznie. </w:t>
      </w:r>
    </w:p>
    <w:p w:rsidR="00EA54A5" w:rsidRPr="00E4219E" w:rsidRDefault="00EA54A5" w:rsidP="008A5D0A">
      <w:pPr>
        <w:pStyle w:val="Akapitzlist"/>
        <w:numPr>
          <w:ilvl w:val="0"/>
          <w:numId w:val="65"/>
        </w:numPr>
        <w:spacing w:line="276" w:lineRule="auto"/>
        <w:ind w:left="284" w:hanging="284"/>
        <w:jc w:val="both"/>
        <w:rPr>
          <w:rFonts w:asciiTheme="minorHAnsi" w:hAnsiTheme="minorHAnsi" w:cstheme="minorHAnsi"/>
          <w:sz w:val="22"/>
          <w:szCs w:val="22"/>
        </w:rPr>
      </w:pPr>
      <w:r w:rsidRPr="00E4219E">
        <w:rPr>
          <w:rFonts w:asciiTheme="minorHAnsi" w:eastAsia="Calibri" w:hAnsiTheme="minorHAnsi" w:cstheme="minorHAnsi"/>
          <w:sz w:val="22"/>
          <w:szCs w:val="22"/>
        </w:rPr>
        <w:lastRenderedPageBreak/>
        <w:t>Wykonawca będzie utrzymywał gotowość serwisową w godzinach od 8:00 do 16:00 od poniedziałku do piątku z wyłączeniem dni ustawowo wolnych od pracy.</w:t>
      </w:r>
    </w:p>
    <w:p w:rsidR="00EA54A5" w:rsidRPr="00E4219E" w:rsidRDefault="00EA54A5" w:rsidP="008A5D0A">
      <w:pPr>
        <w:pStyle w:val="Akapitzlist"/>
        <w:numPr>
          <w:ilvl w:val="0"/>
          <w:numId w:val="65"/>
        </w:numPr>
        <w:spacing w:line="276" w:lineRule="auto"/>
        <w:ind w:left="284" w:hanging="284"/>
        <w:jc w:val="both"/>
        <w:rPr>
          <w:rFonts w:asciiTheme="minorHAnsi" w:hAnsiTheme="minorHAnsi" w:cstheme="minorHAnsi"/>
          <w:sz w:val="22"/>
          <w:szCs w:val="22"/>
        </w:rPr>
      </w:pPr>
      <w:r w:rsidRPr="00E4219E">
        <w:rPr>
          <w:rFonts w:asciiTheme="minorHAnsi" w:eastAsia="Calibri" w:hAnsiTheme="minorHAnsi" w:cstheme="minorHAnsi"/>
          <w:sz w:val="22"/>
          <w:szCs w:val="22"/>
          <w:lang w:eastAsia="en-US"/>
        </w:rPr>
        <w:t xml:space="preserve">Jeżeli zgłoszenie nastąpiło w czasie innym niż podany w ust. 6, bieg terminu przewidzianego na usunięcie usterki rozpoczyna się w pierwszym dniu roboczym następującym bezpośrednio po zgłoszeniu. </w:t>
      </w:r>
    </w:p>
    <w:p w:rsidR="00EA54A5" w:rsidRPr="00E4219E" w:rsidRDefault="00EA54A5" w:rsidP="008A5D0A">
      <w:pPr>
        <w:pStyle w:val="Akapitzlist"/>
        <w:numPr>
          <w:ilvl w:val="0"/>
          <w:numId w:val="65"/>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Czas reakcji serwisowej wynosić będzie:  </w:t>
      </w:r>
    </w:p>
    <w:p w:rsidR="00EA54A5" w:rsidRPr="00E4219E" w:rsidRDefault="00EA54A5" w:rsidP="008A5D0A">
      <w:pPr>
        <w:numPr>
          <w:ilvl w:val="1"/>
          <w:numId w:val="78"/>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krytyczne (uniemożliwiające prace w systemie) – 2h od dokonania zgłoszenia;</w:t>
      </w:r>
    </w:p>
    <w:p w:rsidR="00EA54A5" w:rsidRPr="00E4219E" w:rsidRDefault="00EA54A5" w:rsidP="008A5D0A">
      <w:pPr>
        <w:numPr>
          <w:ilvl w:val="1"/>
          <w:numId w:val="78"/>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pilne (umożliwiające prace w systemie lecz powodujące znaczne utrudnienia dla użytkowników) – 12h od dokonania zgłoszenia;</w:t>
      </w:r>
    </w:p>
    <w:p w:rsidR="00EA54A5" w:rsidRPr="00E4219E" w:rsidRDefault="00EA54A5" w:rsidP="008A5D0A">
      <w:pPr>
        <w:numPr>
          <w:ilvl w:val="1"/>
          <w:numId w:val="78"/>
        </w:numPr>
        <w:spacing w:line="276" w:lineRule="auto"/>
        <w:ind w:left="567" w:hanging="284"/>
        <w:jc w:val="both"/>
        <w:rPr>
          <w:rFonts w:asciiTheme="minorHAnsi" w:hAnsiTheme="minorHAnsi" w:cstheme="minorHAnsi"/>
          <w:sz w:val="22"/>
          <w:szCs w:val="22"/>
        </w:rPr>
      </w:pPr>
      <w:r w:rsidRPr="00E4219E">
        <w:rPr>
          <w:rFonts w:asciiTheme="minorHAnsi" w:hAnsiTheme="minorHAnsi" w:cstheme="minorHAnsi"/>
          <w:sz w:val="22"/>
          <w:szCs w:val="22"/>
        </w:rPr>
        <w:t>zwykłe (umożliwiające pracę w systemie powodujące nieznaczne utrudnienia dla użytkowników) – 24</w:t>
      </w:r>
      <w:r w:rsidR="00E90A50" w:rsidRPr="00E4219E">
        <w:rPr>
          <w:rFonts w:asciiTheme="minorHAnsi" w:hAnsiTheme="minorHAnsi" w:cstheme="minorHAnsi"/>
          <w:sz w:val="22"/>
          <w:szCs w:val="22"/>
        </w:rPr>
        <w:t>h od dokonania zgłoszenia.</w:t>
      </w:r>
    </w:p>
    <w:p w:rsidR="00940949" w:rsidRPr="00E4219E" w:rsidRDefault="005D1A35" w:rsidP="00940949">
      <w:pPr>
        <w:pStyle w:val="glowny"/>
        <w:numPr>
          <w:ilvl w:val="0"/>
          <w:numId w:val="65"/>
        </w:numPr>
        <w:spacing w:line="276" w:lineRule="auto"/>
        <w:ind w:left="284" w:hanging="284"/>
        <w:rPr>
          <w:rFonts w:asciiTheme="minorHAnsi" w:hAnsiTheme="minorHAnsi" w:cstheme="minorHAnsi"/>
          <w:sz w:val="22"/>
          <w:szCs w:val="22"/>
        </w:rPr>
      </w:pPr>
      <w:r w:rsidRPr="00E4219E">
        <w:rPr>
          <w:rFonts w:asciiTheme="minorHAnsi" w:hAnsiTheme="minorHAnsi" w:cstheme="minorHAnsi"/>
          <w:sz w:val="22"/>
          <w:szCs w:val="22"/>
        </w:rPr>
        <w:t>Wykonawca zobowiązany jest do świadczenia opieki serwisowej w okresie wskazanym w Formularzu ofertowym, niezależnie od liczby zgłoszeń dotyczących problemów z funkcjonowaniem systemu, stopnia ich skomplikowania i czasu niezbędnego na obsługę i rozwiązanie problemów będących podstawą zgłoszenia.</w:t>
      </w:r>
    </w:p>
    <w:p w:rsidR="00B033A5" w:rsidRPr="00E4219E" w:rsidRDefault="00940949" w:rsidP="00E4219E">
      <w:pPr>
        <w:pStyle w:val="Stopka"/>
        <w:jc w:val="both"/>
        <w:rPr>
          <w:rFonts w:asciiTheme="minorHAnsi" w:hAnsiTheme="minorHAnsi" w:cstheme="minorHAnsi"/>
          <w:lang w:eastAsia="pl-PL"/>
        </w:rPr>
      </w:pPr>
      <w:r w:rsidRPr="003B7B0A">
        <w:rPr>
          <w:rFonts w:asciiTheme="minorHAnsi" w:hAnsiTheme="minorHAnsi" w:cstheme="minorHAnsi"/>
          <w:lang w:eastAsia="pl-PL"/>
        </w:rPr>
        <w:t>10.</w:t>
      </w:r>
      <w:r w:rsidRPr="003B7B0A">
        <w:rPr>
          <w:rFonts w:asciiTheme="minorHAnsi" w:hAnsiTheme="minorHAnsi" w:cstheme="minorHAnsi"/>
        </w:rPr>
        <w:t xml:space="preserve"> </w:t>
      </w:r>
      <w:r w:rsidRPr="003B7B0A">
        <w:rPr>
          <w:rFonts w:asciiTheme="minorHAnsi" w:hAnsiTheme="minorHAnsi" w:cstheme="minorHAnsi"/>
          <w:lang w:eastAsia="pl-PL"/>
        </w:rPr>
        <w:t>Zamawiający zw</w:t>
      </w:r>
      <w:r w:rsidR="00833ACC" w:rsidRPr="003B7B0A">
        <w:rPr>
          <w:rFonts w:asciiTheme="minorHAnsi" w:hAnsiTheme="minorHAnsi" w:cstheme="minorHAnsi"/>
          <w:lang w:eastAsia="pl-PL"/>
        </w:rPr>
        <w:t>olni</w:t>
      </w:r>
      <w:r w:rsidRPr="003B7B0A">
        <w:rPr>
          <w:rFonts w:asciiTheme="minorHAnsi" w:hAnsiTheme="minorHAnsi" w:cstheme="minorHAnsi"/>
          <w:lang w:eastAsia="pl-PL"/>
        </w:rPr>
        <w:t xml:space="preserve"> wykonawcę z odpowiedzialności za wady wdrażanego systemu, za które wykonawca nie odpowiada, a występujące we wdrażanym systemie</w:t>
      </w:r>
      <w:r w:rsidR="00E4219E" w:rsidRPr="003B7B0A">
        <w:rPr>
          <w:rFonts w:asciiTheme="minorHAnsi" w:hAnsiTheme="minorHAnsi" w:cstheme="minorHAnsi"/>
          <w:lang w:eastAsia="pl-PL"/>
        </w:rPr>
        <w:t xml:space="preserve"> </w:t>
      </w:r>
      <w:r w:rsidR="00833ACC" w:rsidRPr="003B7B0A">
        <w:rPr>
          <w:rFonts w:asciiTheme="minorHAnsi" w:hAnsiTheme="minorHAnsi" w:cstheme="minorHAnsi"/>
          <w:lang w:eastAsia="pl-PL"/>
        </w:rPr>
        <w:t>pod warunkiem</w:t>
      </w:r>
      <w:r w:rsidR="00E4219E" w:rsidRPr="003B7B0A">
        <w:rPr>
          <w:rFonts w:asciiTheme="minorHAnsi" w:hAnsiTheme="minorHAnsi" w:cstheme="minorHAnsi"/>
          <w:lang w:eastAsia="pl-PL"/>
        </w:rPr>
        <w:t xml:space="preserve">, </w:t>
      </w:r>
      <w:r w:rsidR="00833ACC" w:rsidRPr="003B7B0A">
        <w:rPr>
          <w:rFonts w:asciiTheme="minorHAnsi" w:hAnsiTheme="minorHAnsi" w:cstheme="minorHAnsi"/>
          <w:lang w:eastAsia="pl-PL"/>
        </w:rPr>
        <w:t>że wady wdrażanego systemu zostaną zgłoszone zamawiającemu w trakcie wykonywania przedmiotu umowy i w terminie 2 dni od dnia wykrycia wdrażanego systemu</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7</w:t>
      </w:r>
    </w:p>
    <w:p w:rsidR="009D6B6B" w:rsidRPr="00E4219E" w:rsidRDefault="00EA54A5" w:rsidP="009D6B6B">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KARY</w:t>
      </w:r>
    </w:p>
    <w:p w:rsidR="00521B4E" w:rsidRPr="003B7B0A" w:rsidRDefault="00521B4E" w:rsidP="009D6B6B">
      <w:pPr>
        <w:pStyle w:val="Akapitzlist"/>
        <w:numPr>
          <w:ilvl w:val="0"/>
          <w:numId w:val="103"/>
        </w:numPr>
        <w:spacing w:line="276" w:lineRule="auto"/>
        <w:ind w:left="360"/>
        <w:rPr>
          <w:rFonts w:asciiTheme="minorHAnsi" w:eastAsia="Calibri" w:hAnsiTheme="minorHAnsi" w:cstheme="minorHAnsi"/>
          <w:sz w:val="22"/>
          <w:szCs w:val="22"/>
          <w:lang w:eastAsia="en-US"/>
        </w:rPr>
      </w:pPr>
      <w:r w:rsidRPr="003B7B0A">
        <w:rPr>
          <w:rFonts w:asciiTheme="minorHAnsi" w:eastAsia="Calibri" w:hAnsiTheme="minorHAnsi" w:cstheme="minorHAnsi"/>
          <w:sz w:val="22"/>
          <w:szCs w:val="22"/>
          <w:lang w:eastAsia="en-US"/>
        </w:rPr>
        <w:t>Wykonawca zapłaci Zamawiającemu następujące kary umowne:</w:t>
      </w:r>
    </w:p>
    <w:p w:rsidR="009D6B6B" w:rsidRPr="003B7B0A" w:rsidRDefault="00521B4E" w:rsidP="009D6B6B">
      <w:pPr>
        <w:pStyle w:val="Akapitzlist"/>
        <w:numPr>
          <w:ilvl w:val="0"/>
          <w:numId w:val="100"/>
        </w:numPr>
        <w:spacing w:line="276" w:lineRule="auto"/>
        <w:ind w:left="360"/>
        <w:jc w:val="both"/>
        <w:rPr>
          <w:rFonts w:asciiTheme="minorHAnsi" w:eastAsia="Calibri" w:hAnsiTheme="minorHAnsi" w:cstheme="minorHAnsi"/>
          <w:sz w:val="22"/>
          <w:szCs w:val="22"/>
          <w:lang w:eastAsia="en-US"/>
        </w:rPr>
      </w:pPr>
      <w:r w:rsidRPr="003B7B0A">
        <w:rPr>
          <w:rFonts w:asciiTheme="minorHAnsi" w:eastAsia="Calibri" w:hAnsiTheme="minorHAnsi" w:cstheme="minorHAnsi"/>
          <w:sz w:val="22"/>
          <w:szCs w:val="22"/>
          <w:lang w:eastAsia="en-US"/>
        </w:rPr>
        <w:t>W zakresie wdrożenia systemu USOS:</w:t>
      </w:r>
    </w:p>
    <w:p w:rsidR="00E46CB8" w:rsidRPr="003B7B0A" w:rsidRDefault="00521B4E" w:rsidP="00E46CB8">
      <w:pPr>
        <w:pStyle w:val="Akapitzlist"/>
        <w:numPr>
          <w:ilvl w:val="0"/>
          <w:numId w:val="101"/>
        </w:numPr>
        <w:spacing w:line="276" w:lineRule="auto"/>
        <w:ind w:left="360"/>
        <w:jc w:val="both"/>
        <w:rPr>
          <w:rFonts w:asciiTheme="minorHAnsi" w:eastAsia="Calibri" w:hAnsiTheme="minorHAnsi" w:cstheme="minorHAnsi"/>
          <w:sz w:val="22"/>
          <w:szCs w:val="22"/>
          <w:lang w:eastAsia="en-US"/>
        </w:rPr>
      </w:pPr>
      <w:r w:rsidRPr="003B7B0A">
        <w:rPr>
          <w:rFonts w:asciiTheme="minorHAnsi" w:eastAsia="Calibri" w:hAnsiTheme="minorHAnsi" w:cstheme="minorHAnsi"/>
          <w:sz w:val="22"/>
          <w:szCs w:val="22"/>
          <w:lang w:eastAsia="en-US"/>
        </w:rPr>
        <w:t>20% wynagrodzenia całkowitego brutto, o którym mowa w § 4 ust. 1 umowy, w</w:t>
      </w:r>
      <w:r w:rsidR="009D6B6B" w:rsidRPr="003B7B0A">
        <w:rPr>
          <w:rFonts w:asciiTheme="minorHAnsi" w:eastAsia="Calibri" w:hAnsiTheme="minorHAnsi" w:cstheme="minorHAnsi"/>
          <w:sz w:val="22"/>
          <w:szCs w:val="22"/>
          <w:lang w:eastAsia="en-US"/>
        </w:rPr>
        <w:t xml:space="preserve"> </w:t>
      </w:r>
      <w:r w:rsidRPr="003B7B0A">
        <w:rPr>
          <w:rFonts w:asciiTheme="minorHAnsi" w:eastAsia="Calibri" w:hAnsiTheme="minorHAnsi" w:cstheme="minorHAnsi"/>
          <w:sz w:val="22"/>
          <w:szCs w:val="22"/>
          <w:lang w:eastAsia="en-US"/>
        </w:rPr>
        <w:t>przypadku rozwiązania umowy z przyczyn leżących po stronie Wykonawcy.</w:t>
      </w:r>
    </w:p>
    <w:p w:rsidR="00053995" w:rsidRPr="003B7B0A" w:rsidRDefault="00E46CB8" w:rsidP="00E46CB8">
      <w:pPr>
        <w:pStyle w:val="Akapitzlist"/>
        <w:numPr>
          <w:ilvl w:val="0"/>
          <w:numId w:val="101"/>
        </w:numPr>
        <w:spacing w:line="276" w:lineRule="auto"/>
        <w:ind w:left="360"/>
        <w:jc w:val="both"/>
        <w:rPr>
          <w:rFonts w:asciiTheme="minorHAnsi" w:eastAsia="Calibri" w:hAnsiTheme="minorHAnsi" w:cstheme="minorHAnsi"/>
          <w:sz w:val="22"/>
          <w:szCs w:val="22"/>
          <w:lang w:eastAsia="en-US"/>
        </w:rPr>
      </w:pPr>
      <w:r w:rsidRPr="003B7B0A">
        <w:rPr>
          <w:rFonts w:asciiTheme="minorHAnsi" w:eastAsia="Calibri" w:hAnsiTheme="minorHAnsi" w:cstheme="minorHAnsi"/>
          <w:sz w:val="22"/>
          <w:szCs w:val="22"/>
          <w:lang w:eastAsia="en-US"/>
        </w:rPr>
        <w:t>20% wynagrodzenia całkowitego brutto, o którym mowa w  § 4 ust. 1 w  przypadku  stwierdzenia  przez  Zamawiającego,  niewykonania  lub  nienależytego wykonania umowy.</w:t>
      </w:r>
    </w:p>
    <w:p w:rsidR="009D6B6B" w:rsidRPr="003B7B0A" w:rsidRDefault="00521B4E" w:rsidP="009D6B6B">
      <w:pPr>
        <w:pStyle w:val="Akapitzlist"/>
        <w:numPr>
          <w:ilvl w:val="0"/>
          <w:numId w:val="100"/>
        </w:numPr>
        <w:spacing w:line="276" w:lineRule="auto"/>
        <w:ind w:left="360"/>
        <w:jc w:val="both"/>
        <w:rPr>
          <w:rFonts w:asciiTheme="minorHAnsi" w:eastAsia="Calibri" w:hAnsiTheme="minorHAnsi" w:cstheme="minorHAnsi"/>
          <w:sz w:val="22"/>
          <w:szCs w:val="22"/>
          <w:lang w:eastAsia="en-US"/>
        </w:rPr>
      </w:pPr>
      <w:r w:rsidRPr="003B7B0A">
        <w:rPr>
          <w:rFonts w:asciiTheme="minorHAnsi" w:eastAsia="Calibri" w:hAnsiTheme="minorHAnsi" w:cstheme="minorHAnsi"/>
          <w:sz w:val="22"/>
          <w:szCs w:val="22"/>
          <w:lang w:eastAsia="en-US"/>
        </w:rPr>
        <w:t>W zakresie sprawowania opieki serwisowej:</w:t>
      </w:r>
    </w:p>
    <w:p w:rsidR="009D6B6B" w:rsidRPr="003B7B0A" w:rsidRDefault="00521B4E" w:rsidP="009D6B6B">
      <w:pPr>
        <w:pStyle w:val="Akapitzlist"/>
        <w:numPr>
          <w:ilvl w:val="0"/>
          <w:numId w:val="102"/>
        </w:numPr>
        <w:spacing w:line="276" w:lineRule="auto"/>
        <w:ind w:left="360"/>
        <w:jc w:val="both"/>
        <w:rPr>
          <w:rFonts w:asciiTheme="minorHAnsi" w:eastAsia="Calibri" w:hAnsiTheme="minorHAnsi" w:cstheme="minorHAnsi"/>
          <w:sz w:val="22"/>
          <w:szCs w:val="22"/>
          <w:lang w:eastAsia="en-US"/>
        </w:rPr>
      </w:pPr>
      <w:r w:rsidRPr="003B7B0A">
        <w:rPr>
          <w:rFonts w:asciiTheme="minorHAnsi" w:eastAsia="Calibri" w:hAnsiTheme="minorHAnsi" w:cstheme="minorHAnsi"/>
          <w:sz w:val="22"/>
          <w:szCs w:val="22"/>
          <w:lang w:eastAsia="en-US"/>
        </w:rPr>
        <w:t>500,00 zł netto za każdy przypadek niedotrzymania przez wykonawcę określonego w § 6 ust.</w:t>
      </w:r>
      <w:r w:rsidR="009D6B6B" w:rsidRPr="003B7B0A">
        <w:rPr>
          <w:rFonts w:asciiTheme="minorHAnsi" w:eastAsia="Calibri" w:hAnsiTheme="minorHAnsi" w:cstheme="minorHAnsi"/>
          <w:sz w:val="22"/>
          <w:szCs w:val="22"/>
          <w:lang w:eastAsia="en-US"/>
        </w:rPr>
        <w:t xml:space="preserve"> </w:t>
      </w:r>
      <w:r w:rsidRPr="003B7B0A">
        <w:rPr>
          <w:rFonts w:asciiTheme="minorHAnsi" w:eastAsia="Calibri" w:hAnsiTheme="minorHAnsi" w:cstheme="minorHAnsi"/>
          <w:sz w:val="22"/>
          <w:szCs w:val="22"/>
          <w:lang w:eastAsia="en-US"/>
        </w:rPr>
        <w:t>8 czasu reakcji na zgłoszenie serwisowe.</w:t>
      </w:r>
    </w:p>
    <w:p w:rsidR="009D6B6B" w:rsidRPr="00E4219E" w:rsidRDefault="00521B4E" w:rsidP="009D6B6B">
      <w:pPr>
        <w:pStyle w:val="Akapitzlist"/>
        <w:numPr>
          <w:ilvl w:val="0"/>
          <w:numId w:val="103"/>
        </w:numPr>
        <w:spacing w:line="276" w:lineRule="auto"/>
        <w:ind w:left="360"/>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Zamawiający zapłaci Wykonawcy kary umowne w wysokości 20% wynagrodzenia całkowitego</w:t>
      </w:r>
      <w:r w:rsidR="009D6B6B"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brutto, o którym mowa w § 4 ust. 1 umowy, w przypadku rozwiązania umowy z przyczyn leżących</w:t>
      </w:r>
      <w:r w:rsidR="009D6B6B"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po stronie Zamawiającego.</w:t>
      </w:r>
    </w:p>
    <w:p w:rsidR="009D6B6B" w:rsidRPr="00E4219E" w:rsidRDefault="00521B4E" w:rsidP="009D6B6B">
      <w:pPr>
        <w:pStyle w:val="Akapitzlist"/>
        <w:numPr>
          <w:ilvl w:val="0"/>
          <w:numId w:val="103"/>
        </w:numPr>
        <w:spacing w:line="276" w:lineRule="auto"/>
        <w:ind w:left="360"/>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Zamawiający zastrzega sobie prawo dochodzenia odszkodowania uzupełniającego na zasadach</w:t>
      </w:r>
      <w:r w:rsidR="009D6B6B"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ogólnych, przewyższającego karę umowną do wysokości rzeczywiście poniesionej szkody.</w:t>
      </w:r>
    </w:p>
    <w:p w:rsidR="009D6B6B" w:rsidRPr="00E4219E" w:rsidRDefault="00521B4E" w:rsidP="009D6B6B">
      <w:pPr>
        <w:pStyle w:val="Akapitzlist"/>
        <w:numPr>
          <w:ilvl w:val="0"/>
          <w:numId w:val="103"/>
        </w:numPr>
        <w:spacing w:line="276" w:lineRule="auto"/>
        <w:ind w:left="360"/>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Zamawiający zastrzega sobie prawo do potrącania wierzytelności z wynagrodzenia Wykonawcy</w:t>
      </w:r>
      <w:r w:rsidR="009D6B6B"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wszelkich należności z tytułu kar umownych i innych roszczeń wynikających z niniejszej umowy, na</w:t>
      </w:r>
      <w:r w:rsidR="009D6B6B"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co Wykonawca wyraża zgodę.</w:t>
      </w:r>
    </w:p>
    <w:p w:rsidR="00521B4E" w:rsidRPr="00E4219E" w:rsidRDefault="00521B4E" w:rsidP="009D6B6B">
      <w:pPr>
        <w:pStyle w:val="Akapitzlist"/>
        <w:numPr>
          <w:ilvl w:val="0"/>
          <w:numId w:val="103"/>
        </w:numPr>
        <w:spacing w:line="276" w:lineRule="auto"/>
        <w:ind w:left="360"/>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Łączna suma kar umownych nie może przekroczyć 30% całkowitego wynagrodzenia brutto, o</w:t>
      </w:r>
      <w:r w:rsidR="009D6B6B"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 xml:space="preserve">którym mowa w § 4 ust. 1. </w:t>
      </w:r>
      <w:r w:rsidRPr="00E4219E">
        <w:rPr>
          <w:rFonts w:asciiTheme="minorHAnsi" w:eastAsia="Calibri" w:hAnsiTheme="minorHAnsi" w:cstheme="minorHAnsi"/>
          <w:sz w:val="22"/>
          <w:szCs w:val="22"/>
          <w:lang w:eastAsia="en-US"/>
        </w:rPr>
        <w:cr/>
      </w:r>
    </w:p>
    <w:p w:rsidR="00E4219E" w:rsidRPr="00E4219E" w:rsidRDefault="00E4219E" w:rsidP="00E46CB8">
      <w:pPr>
        <w:spacing w:line="276" w:lineRule="auto"/>
        <w:rPr>
          <w:rFonts w:asciiTheme="minorHAnsi" w:eastAsia="Calibri" w:hAnsiTheme="minorHAnsi" w:cstheme="minorHAnsi"/>
          <w:sz w:val="22"/>
          <w:szCs w:val="22"/>
          <w:lang w:eastAsia="en-US"/>
        </w:rPr>
      </w:pP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lastRenderedPageBreak/>
        <w:t>§ 8</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ODSTĄPIENIE / ROZWIĄZANIE UMOWY</w:t>
      </w:r>
    </w:p>
    <w:p w:rsidR="00EA54A5" w:rsidRPr="00E4219E" w:rsidRDefault="00EA54A5" w:rsidP="008A5D0A">
      <w:pPr>
        <w:numPr>
          <w:ilvl w:val="0"/>
          <w:numId w:val="67"/>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Zamawiający zastrzega sobie prawo do odstąpienia od umowy w następujących przypadkach:</w:t>
      </w:r>
    </w:p>
    <w:p w:rsidR="00EA54A5" w:rsidRPr="00E4219E" w:rsidRDefault="00EA54A5" w:rsidP="00EA54A5">
      <w:pPr>
        <w:numPr>
          <w:ilvl w:val="2"/>
          <w:numId w:val="2"/>
        </w:numPr>
        <w:spacing w:line="276" w:lineRule="auto"/>
        <w:ind w:left="567" w:hanging="283"/>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jeżeli Wykonawca wykonuje swoje obowiązki w sposób nienależyty, naruszając postanowienia niniejszej umowy i pomimo pisemnego wezwania przez Zamawiającego nie nastąpiła zmiana sposobu ich wykonania;</w:t>
      </w:r>
    </w:p>
    <w:p w:rsidR="00EA54A5" w:rsidRPr="00E4219E" w:rsidRDefault="00EA54A5" w:rsidP="00EA54A5">
      <w:pPr>
        <w:numPr>
          <w:ilvl w:val="2"/>
          <w:numId w:val="2"/>
        </w:numPr>
        <w:spacing w:line="276" w:lineRule="auto"/>
        <w:ind w:left="567"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jeżeli Wykonawca nie podjął się wykonywania obowiązków wynikających z niniejszej umowy lub przerwał ich wykonanie lub nie kontynuuje wykonania umowy, pomimo pisemnego wezwania przez Zamawiającego, a przerwa od dnia wezwania trwa dłużej niż 7 dni;</w:t>
      </w:r>
    </w:p>
    <w:p w:rsidR="00EA54A5" w:rsidRPr="00E4219E" w:rsidRDefault="00EA54A5" w:rsidP="00EA54A5">
      <w:pPr>
        <w:numPr>
          <w:ilvl w:val="2"/>
          <w:numId w:val="2"/>
        </w:numPr>
        <w:spacing w:line="276" w:lineRule="auto"/>
        <w:ind w:left="567"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 terminie 30 dni od dnia powzięcia wiadomości o zaistnieniu istotnej zmiany okoliczności powodującej, że wykonanie umowy nie leży w interesie publicznym, czego nie można było przewidzieć w chwili zawarcia umowy;</w:t>
      </w:r>
    </w:p>
    <w:p w:rsidR="00EA54A5" w:rsidRPr="00E4219E" w:rsidRDefault="00EA54A5" w:rsidP="00EA54A5">
      <w:pPr>
        <w:numPr>
          <w:ilvl w:val="2"/>
          <w:numId w:val="2"/>
        </w:numPr>
        <w:spacing w:line="276" w:lineRule="auto"/>
        <w:ind w:left="567"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dokonano zmiany umowy z naruszeniem art. 454 i 455 ustawy </w:t>
      </w:r>
      <w:proofErr w:type="spellStart"/>
      <w:r w:rsidRPr="00E4219E">
        <w:rPr>
          <w:rFonts w:asciiTheme="minorHAnsi" w:eastAsia="Calibri" w:hAnsiTheme="minorHAnsi" w:cstheme="minorHAnsi"/>
          <w:sz w:val="22"/>
          <w:szCs w:val="22"/>
          <w:lang w:eastAsia="en-US"/>
        </w:rPr>
        <w:t>pzp</w:t>
      </w:r>
      <w:proofErr w:type="spellEnd"/>
      <w:r w:rsidRPr="00E4219E">
        <w:rPr>
          <w:rFonts w:asciiTheme="minorHAnsi" w:eastAsia="Calibri" w:hAnsiTheme="minorHAnsi" w:cstheme="minorHAnsi"/>
          <w:sz w:val="22"/>
          <w:szCs w:val="22"/>
          <w:lang w:eastAsia="en-US"/>
        </w:rPr>
        <w:t>;</w:t>
      </w:r>
    </w:p>
    <w:p w:rsidR="00EA54A5" w:rsidRPr="00E4219E" w:rsidRDefault="00EA54A5" w:rsidP="00EA54A5">
      <w:pPr>
        <w:numPr>
          <w:ilvl w:val="2"/>
          <w:numId w:val="2"/>
        </w:numPr>
        <w:spacing w:line="276" w:lineRule="auto"/>
        <w:ind w:left="567"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Wykonawca w chwili zawarcia umowy podlegał wykluczeniu n</w:t>
      </w:r>
      <w:r w:rsidR="00A17A7A" w:rsidRPr="00E4219E">
        <w:rPr>
          <w:rFonts w:asciiTheme="minorHAnsi" w:eastAsia="Calibri" w:hAnsiTheme="minorHAnsi" w:cstheme="minorHAnsi"/>
          <w:sz w:val="22"/>
          <w:szCs w:val="22"/>
          <w:lang w:eastAsia="en-US"/>
        </w:rPr>
        <w:t xml:space="preserve">a podstawie art. 108 ustawy </w:t>
      </w:r>
      <w:proofErr w:type="spellStart"/>
      <w:r w:rsidR="00A17A7A" w:rsidRPr="00E4219E">
        <w:rPr>
          <w:rFonts w:asciiTheme="minorHAnsi" w:eastAsia="Calibri" w:hAnsiTheme="minorHAnsi" w:cstheme="minorHAnsi"/>
          <w:sz w:val="22"/>
          <w:szCs w:val="22"/>
          <w:lang w:eastAsia="en-US"/>
        </w:rPr>
        <w:t>pzp</w:t>
      </w:r>
      <w:proofErr w:type="spellEnd"/>
      <w:r w:rsidR="00A17A7A" w:rsidRPr="00E4219E">
        <w:rPr>
          <w:rFonts w:asciiTheme="minorHAnsi" w:eastAsia="Calibri" w:hAnsiTheme="minorHAnsi" w:cstheme="minorHAnsi"/>
          <w:sz w:val="22"/>
          <w:szCs w:val="22"/>
          <w:lang w:eastAsia="en-US"/>
        </w:rPr>
        <w:t>;</w:t>
      </w:r>
    </w:p>
    <w:p w:rsidR="00EA54A5" w:rsidRPr="00E4219E" w:rsidRDefault="00EA54A5" w:rsidP="00EA54A5">
      <w:pPr>
        <w:numPr>
          <w:ilvl w:val="2"/>
          <w:numId w:val="2"/>
        </w:numPr>
        <w:spacing w:line="276" w:lineRule="auto"/>
        <w:ind w:left="567"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wobec Wykonawcy zostanie wszczęte postępowanie układowe</w:t>
      </w:r>
      <w:r w:rsidR="00A17A7A" w:rsidRPr="00E4219E">
        <w:rPr>
          <w:rFonts w:asciiTheme="minorHAnsi" w:eastAsia="Calibri" w:hAnsiTheme="minorHAnsi" w:cstheme="minorHAnsi"/>
          <w:sz w:val="22"/>
          <w:szCs w:val="22"/>
          <w:lang w:eastAsia="en-US"/>
        </w:rPr>
        <w:t>, upadłościowe lub likwidacyjne.</w:t>
      </w:r>
    </w:p>
    <w:p w:rsidR="00EA54A5" w:rsidRPr="00E4219E" w:rsidRDefault="00EA54A5" w:rsidP="00EA54A5">
      <w:pPr>
        <w:numPr>
          <w:ilvl w:val="1"/>
          <w:numId w:val="2"/>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Wykonawca może żądać wyłącznie wynagrodzenia należnego mu z tytułu wykonanej części umowy.</w:t>
      </w:r>
    </w:p>
    <w:p w:rsidR="005C7005" w:rsidRPr="00E4219E" w:rsidRDefault="005C7005" w:rsidP="00EA54A5">
      <w:pPr>
        <w:spacing w:line="276" w:lineRule="auto"/>
        <w:jc w:val="center"/>
        <w:rPr>
          <w:rFonts w:asciiTheme="minorHAnsi" w:eastAsia="Calibri" w:hAnsiTheme="minorHAnsi" w:cstheme="minorHAnsi"/>
          <w:sz w:val="22"/>
          <w:szCs w:val="22"/>
          <w:lang w:eastAsia="en-US"/>
        </w:rPr>
      </w:pPr>
    </w:p>
    <w:p w:rsidR="00940949" w:rsidRPr="00E4219E" w:rsidRDefault="00940949" w:rsidP="00EA54A5">
      <w:pPr>
        <w:spacing w:line="276" w:lineRule="auto"/>
        <w:jc w:val="center"/>
        <w:rPr>
          <w:rFonts w:asciiTheme="minorHAnsi" w:eastAsia="Calibri" w:hAnsiTheme="minorHAnsi" w:cstheme="minorHAnsi"/>
          <w:sz w:val="22"/>
          <w:szCs w:val="22"/>
          <w:lang w:eastAsia="en-US"/>
        </w:rPr>
      </w:pP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9</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PODWYKONAWCY</w:t>
      </w:r>
      <w:r w:rsidR="0081656A"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w:t>
      </w:r>
    </w:p>
    <w:p w:rsidR="00EA54A5" w:rsidRPr="00E4219E" w:rsidRDefault="00EA54A5" w:rsidP="008A5D0A">
      <w:pPr>
        <w:numPr>
          <w:ilvl w:val="0"/>
          <w:numId w:val="70"/>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Wykonawca oświadcza, że powierza niżej wymieniony zakres przedmiotu umowy Podwykonawcom:..............................................................................................................................</w:t>
      </w:r>
    </w:p>
    <w:p w:rsidR="00EA54A5" w:rsidRPr="00E4219E" w:rsidRDefault="00EA54A5" w:rsidP="008A5D0A">
      <w:pPr>
        <w:numPr>
          <w:ilvl w:val="0"/>
          <w:numId w:val="70"/>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Wykonawca zobowiązany jest do przedłożenia Zamawiającemu umowy z Podwykonawcą w terminie 7 dni od dnia jej zawarcia. Umowa zawarta z Podwykonawcą winna zawierać postanowienia zgodne z postanowieniami niniejszej umowy i wymaga akceptacji Zamawiającego. </w:t>
      </w:r>
    </w:p>
    <w:p w:rsidR="00EA54A5" w:rsidRPr="00E4219E" w:rsidRDefault="00EA54A5" w:rsidP="008A5D0A">
      <w:pPr>
        <w:numPr>
          <w:ilvl w:val="0"/>
          <w:numId w:val="70"/>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Wykonawca  jest  odpowiedzialny  za  działania  lub  zaniechania  Podwykonawcy,  w  takim  samym stopniu, jakby były to działania lub zaniechania jego własnych pracowników. </w:t>
      </w:r>
    </w:p>
    <w:p w:rsidR="00EA54A5" w:rsidRPr="00E4219E" w:rsidRDefault="00EA54A5" w:rsidP="008A5D0A">
      <w:pPr>
        <w:numPr>
          <w:ilvl w:val="0"/>
          <w:numId w:val="70"/>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Wykonawca w trakcie realizacji przedmiotu umowy może za zgodą Zamawiającego dokonać zmiany podwykonawcy realizująceg</w:t>
      </w:r>
      <w:r w:rsidR="0081656A" w:rsidRPr="00E4219E">
        <w:rPr>
          <w:rFonts w:asciiTheme="minorHAnsi" w:eastAsia="Calibri" w:hAnsiTheme="minorHAnsi" w:cstheme="minorHAnsi"/>
          <w:sz w:val="22"/>
          <w:szCs w:val="22"/>
          <w:lang w:eastAsia="en-US"/>
        </w:rPr>
        <w:t>o część przedmiotu zamówienia.</w:t>
      </w:r>
    </w:p>
    <w:p w:rsidR="00EA54A5" w:rsidRPr="00E4219E" w:rsidRDefault="00EA54A5" w:rsidP="008A5D0A">
      <w:pPr>
        <w:numPr>
          <w:ilvl w:val="0"/>
          <w:numId w:val="70"/>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Wykonawca na żądanie Zamawiającego zobowiązany jest do zmiany podwykonawcy, jeżeli ten wykonuje usłu</w:t>
      </w:r>
      <w:r w:rsidR="0081656A" w:rsidRPr="00E4219E">
        <w:rPr>
          <w:rFonts w:asciiTheme="minorHAnsi" w:eastAsia="Calibri" w:hAnsiTheme="minorHAnsi" w:cstheme="minorHAnsi"/>
          <w:sz w:val="22"/>
          <w:szCs w:val="22"/>
          <w:lang w:eastAsia="en-US"/>
        </w:rPr>
        <w:t>gę w sposób niezgodny z umową.</w:t>
      </w:r>
    </w:p>
    <w:p w:rsidR="00EA54A5" w:rsidRPr="00E4219E" w:rsidRDefault="00EA54A5" w:rsidP="008A5D0A">
      <w:pPr>
        <w:numPr>
          <w:ilvl w:val="0"/>
          <w:numId w:val="70"/>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 przypadku wykonywania usługi z udziałem podwykonawców, Wykonawca każdorazowo wraz </w:t>
      </w:r>
      <w:r w:rsidRPr="00E4219E">
        <w:rPr>
          <w:rFonts w:asciiTheme="minorHAnsi" w:eastAsia="Calibri" w:hAnsiTheme="minorHAnsi" w:cstheme="minorHAnsi"/>
          <w:sz w:val="22"/>
          <w:szCs w:val="22"/>
          <w:lang w:eastAsia="en-US"/>
        </w:rPr>
        <w:br/>
        <w:t>z fakturą VAT składa Zamawiającemu dowody potwierdzające uregulowanie należnych zobowiązań na rzecz podwykonawcy.</w:t>
      </w:r>
    </w:p>
    <w:p w:rsidR="00EA54A5" w:rsidRPr="00E4219E" w:rsidRDefault="00EA54A5" w:rsidP="008A5D0A">
      <w:pPr>
        <w:numPr>
          <w:ilvl w:val="0"/>
          <w:numId w:val="70"/>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 przypadku zaległości w płatnościach na rzecz podwykonawcy, Zamawiający dokona należnych płatności na rzecz podwykonawcy pomniejszając wynagrodzenie Wykonawcy o kwotę wynagrodzenia uiszczoną na rzecz podwykonawcy.</w:t>
      </w:r>
    </w:p>
    <w:p w:rsidR="00EA54A5" w:rsidRPr="00E4219E" w:rsidRDefault="00EA54A5" w:rsidP="00EA54A5">
      <w:pPr>
        <w:spacing w:line="276" w:lineRule="auto"/>
        <w:ind w:left="284" w:hanging="284"/>
        <w:jc w:val="both"/>
        <w:rPr>
          <w:rFonts w:asciiTheme="minorHAnsi" w:eastAsia="Calibri" w:hAnsiTheme="minorHAnsi" w:cstheme="minorHAnsi"/>
          <w:sz w:val="22"/>
          <w:szCs w:val="22"/>
          <w:u w:val="single"/>
          <w:lang w:eastAsia="en-US"/>
        </w:rPr>
      </w:pPr>
      <w:r w:rsidRPr="00E4219E">
        <w:rPr>
          <w:rFonts w:asciiTheme="minorHAnsi" w:eastAsia="Calibri" w:hAnsiTheme="minorHAnsi" w:cstheme="minorHAnsi"/>
          <w:sz w:val="22"/>
          <w:szCs w:val="22"/>
          <w:u w:val="single"/>
          <w:lang w:eastAsia="en-US"/>
        </w:rPr>
        <w:t xml:space="preserve">* w przypadku realizacji umowy przez podwykonawców </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10</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ISTOTNE POSTANOWIENIA UMOWY</w:t>
      </w:r>
    </w:p>
    <w:p w:rsidR="00EA54A5" w:rsidRPr="00E4219E" w:rsidRDefault="00EA54A5" w:rsidP="008A5D0A">
      <w:pPr>
        <w:numPr>
          <w:ilvl w:val="0"/>
          <w:numId w:val="68"/>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lastRenderedPageBreak/>
        <w:t xml:space="preserve">Zakazuje się istotnych zmian postanowień zawartej umowy w stosunku do treści oferty, na podstawie, której dokonano wyboru Wykonawcy. </w:t>
      </w:r>
    </w:p>
    <w:p w:rsidR="00EA54A5" w:rsidRPr="00E4219E" w:rsidRDefault="00EA54A5" w:rsidP="008A5D0A">
      <w:pPr>
        <w:numPr>
          <w:ilvl w:val="0"/>
          <w:numId w:val="68"/>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Zamawiający przewiduje możliwość dokonania zmian umowy w następującym zakresie:</w:t>
      </w:r>
    </w:p>
    <w:p w:rsidR="00EA54A5" w:rsidRPr="00E4219E" w:rsidRDefault="00EA54A5" w:rsidP="008A5D0A">
      <w:pPr>
        <w:numPr>
          <w:ilvl w:val="0"/>
          <w:numId w:val="75"/>
        </w:numPr>
        <w:spacing w:line="276" w:lineRule="auto"/>
        <w:ind w:left="567" w:hanging="283"/>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Wysokość wynagrodzenia  Wykonawcy  określon</w:t>
      </w:r>
      <w:r w:rsidR="007D3D5D" w:rsidRPr="00E4219E">
        <w:rPr>
          <w:rFonts w:asciiTheme="minorHAnsi" w:eastAsia="Calibri" w:hAnsiTheme="minorHAnsi" w:cstheme="minorHAnsi"/>
          <w:sz w:val="22"/>
          <w:szCs w:val="22"/>
          <w:lang w:eastAsia="en-US"/>
        </w:rPr>
        <w:t>a</w:t>
      </w:r>
      <w:r w:rsidRPr="00E4219E">
        <w:rPr>
          <w:rFonts w:asciiTheme="minorHAnsi" w:eastAsia="Calibri" w:hAnsiTheme="minorHAnsi" w:cstheme="minorHAnsi"/>
          <w:sz w:val="22"/>
          <w:szCs w:val="22"/>
          <w:lang w:eastAsia="en-US"/>
        </w:rPr>
        <w:t xml:space="preserve">  w  §  4  ust. 1 ulegnie zmianie,  w przypadku zmiany: </w:t>
      </w:r>
    </w:p>
    <w:p w:rsidR="00EA54A5" w:rsidRPr="00E4219E" w:rsidRDefault="00EA54A5" w:rsidP="008A5D0A">
      <w:pPr>
        <w:pStyle w:val="Akapitzlist"/>
        <w:numPr>
          <w:ilvl w:val="0"/>
          <w:numId w:val="71"/>
        </w:numPr>
        <w:spacing w:line="276" w:lineRule="auto"/>
        <w:ind w:left="851" w:right="22" w:hanging="284"/>
        <w:jc w:val="both"/>
        <w:rPr>
          <w:rFonts w:asciiTheme="minorHAnsi" w:hAnsiTheme="minorHAnsi" w:cstheme="minorHAnsi"/>
          <w:sz w:val="22"/>
          <w:szCs w:val="22"/>
        </w:rPr>
      </w:pPr>
      <w:r w:rsidRPr="00E4219E">
        <w:rPr>
          <w:rFonts w:asciiTheme="minorHAnsi" w:hAnsiTheme="minorHAnsi" w:cstheme="minorHAnsi"/>
          <w:sz w:val="22"/>
          <w:szCs w:val="22"/>
        </w:rPr>
        <w:t>stawki p</w:t>
      </w:r>
      <w:r w:rsidR="0081656A" w:rsidRPr="00E4219E">
        <w:rPr>
          <w:rFonts w:asciiTheme="minorHAnsi" w:hAnsiTheme="minorHAnsi" w:cstheme="minorHAnsi"/>
          <w:sz w:val="22"/>
          <w:szCs w:val="22"/>
        </w:rPr>
        <w:t>odatku od towarów i usług (VAT).</w:t>
      </w:r>
    </w:p>
    <w:p w:rsidR="00A17A7A" w:rsidRPr="00E4219E" w:rsidRDefault="00EA54A5" w:rsidP="008A5D0A">
      <w:pPr>
        <w:pStyle w:val="Akapitzlist"/>
        <w:numPr>
          <w:ilvl w:val="0"/>
          <w:numId w:val="68"/>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W przypadku, o którym mowa w ust. 2 pkt. 1 </w:t>
      </w:r>
      <w:proofErr w:type="spellStart"/>
      <w:r w:rsidRPr="00E4219E">
        <w:rPr>
          <w:rFonts w:asciiTheme="minorHAnsi" w:hAnsiTheme="minorHAnsi" w:cstheme="minorHAnsi"/>
          <w:sz w:val="22"/>
          <w:szCs w:val="22"/>
        </w:rPr>
        <w:t>ppkt</w:t>
      </w:r>
      <w:proofErr w:type="spellEnd"/>
      <w:r w:rsidRPr="00E4219E">
        <w:rPr>
          <w:rFonts w:asciiTheme="minorHAnsi" w:hAnsiTheme="minorHAnsi" w:cstheme="minorHAnsi"/>
          <w:sz w:val="22"/>
          <w:szCs w:val="22"/>
        </w:rPr>
        <w:t>. a) wysokość zmiany wynagrodzenia odpowiadać będzie wysokości zmiany stawki podatku od towarów i usług.</w:t>
      </w:r>
    </w:p>
    <w:p w:rsidR="00EA54A5" w:rsidRPr="00E4219E" w:rsidRDefault="00A17A7A" w:rsidP="008A5D0A">
      <w:pPr>
        <w:pStyle w:val="Akapitzlist"/>
        <w:numPr>
          <w:ilvl w:val="0"/>
          <w:numId w:val="68"/>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Z</w:t>
      </w:r>
      <w:r w:rsidR="00EA54A5" w:rsidRPr="00E4219E">
        <w:rPr>
          <w:rFonts w:asciiTheme="minorHAnsi" w:eastAsia="Calibri" w:hAnsiTheme="minorHAnsi" w:cstheme="minorHAnsi"/>
          <w:sz w:val="22"/>
          <w:szCs w:val="22"/>
          <w:lang w:eastAsia="en-US"/>
        </w:rPr>
        <w:t>mian</w:t>
      </w:r>
      <w:r w:rsidRPr="00E4219E">
        <w:rPr>
          <w:rFonts w:asciiTheme="minorHAnsi" w:eastAsia="Calibri" w:hAnsiTheme="minorHAnsi" w:cstheme="minorHAnsi"/>
          <w:sz w:val="22"/>
          <w:szCs w:val="22"/>
          <w:lang w:eastAsia="en-US"/>
        </w:rPr>
        <w:t>a</w:t>
      </w:r>
      <w:r w:rsidR="00EA54A5" w:rsidRPr="00E4219E">
        <w:rPr>
          <w:rFonts w:asciiTheme="minorHAnsi" w:eastAsia="Calibri" w:hAnsiTheme="minorHAnsi" w:cstheme="minorHAnsi"/>
          <w:sz w:val="22"/>
          <w:szCs w:val="22"/>
          <w:lang w:eastAsia="en-US"/>
        </w:rPr>
        <w:t>, o któr</w:t>
      </w:r>
      <w:r w:rsidRPr="00E4219E">
        <w:rPr>
          <w:rFonts w:asciiTheme="minorHAnsi" w:eastAsia="Calibri" w:hAnsiTheme="minorHAnsi" w:cstheme="minorHAnsi"/>
          <w:sz w:val="22"/>
          <w:szCs w:val="22"/>
          <w:lang w:eastAsia="en-US"/>
        </w:rPr>
        <w:t>ej</w:t>
      </w:r>
      <w:r w:rsidR="00EA54A5"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 xml:space="preserve">mowa w ust. 2, obowiązywać będzie </w:t>
      </w:r>
      <w:r w:rsidR="00EA54A5" w:rsidRPr="00E4219E">
        <w:rPr>
          <w:rFonts w:asciiTheme="minorHAnsi" w:hAnsiTheme="minorHAnsi" w:cstheme="minorHAnsi"/>
          <w:sz w:val="22"/>
          <w:szCs w:val="22"/>
        </w:rPr>
        <w:t>z zastosowaniem stawki podatku od towarów i usług obowiązującej w dacie wystawienia faktury, z zastrzeżeniem, iż wynagrodzenie  netto  nie  będzie  podlegać zmianie w okresie obowiązywania niniejszej umowy</w:t>
      </w:r>
      <w:r w:rsidR="00EA54A5" w:rsidRPr="00E4219E">
        <w:rPr>
          <w:rFonts w:asciiTheme="minorHAnsi" w:eastAsia="Calibri" w:hAnsiTheme="minorHAnsi" w:cstheme="minorHAnsi"/>
          <w:sz w:val="22"/>
          <w:szCs w:val="22"/>
          <w:lang w:eastAsia="en-US"/>
        </w:rPr>
        <w:t>.</w:t>
      </w:r>
    </w:p>
    <w:p w:rsidR="007D3D5D" w:rsidRPr="00E4219E" w:rsidRDefault="007D3D5D" w:rsidP="008A5D0A">
      <w:pPr>
        <w:pStyle w:val="Akapitzlist"/>
        <w:numPr>
          <w:ilvl w:val="0"/>
          <w:numId w:val="68"/>
        </w:numPr>
        <w:spacing w:line="276" w:lineRule="auto"/>
        <w:ind w:left="284" w:hanging="284"/>
        <w:jc w:val="both"/>
        <w:rPr>
          <w:rFonts w:asciiTheme="minorHAnsi" w:hAnsiTheme="minorHAnsi" w:cstheme="minorHAnsi"/>
          <w:sz w:val="22"/>
          <w:szCs w:val="22"/>
        </w:rPr>
      </w:pPr>
      <w:r w:rsidRPr="00E4219E">
        <w:rPr>
          <w:rFonts w:asciiTheme="minorHAnsi" w:eastAsia="Calibri" w:hAnsiTheme="minorHAnsi" w:cstheme="minorHAnsi"/>
          <w:sz w:val="22"/>
          <w:szCs w:val="22"/>
          <w:lang w:eastAsia="en-US"/>
        </w:rPr>
        <w:t>W okresie obowiązywania umowy, nie częściej jednak niż raz na 12 miesięcy, począwszy od 1 maja 2022 r. wysokość wynagrodzenia w zakresie świadczenia usługi opieki serwisowej określona w §  4  ust. 1 Tabela 2 może ulec zmianie w oparciu o średnioroczny wskaźnik cen towarów i usług konsumpcyjnych, ogłaszany przez Prezesa GUS za ubiegły rok kalendarzowy. Zmiana rocznego wskaźnika cen towarów i usług konsumpcyjnych, większa niż 3% w stosunku do poprzedniego roku, będzie stanowiła podstawę do ubiegania się o zmianę wysokości wynagrodzenia w tym zakresie.</w:t>
      </w:r>
    </w:p>
    <w:p w:rsidR="007D3D5D" w:rsidRPr="00E4219E" w:rsidRDefault="007D3D5D" w:rsidP="008A5D0A">
      <w:pPr>
        <w:pStyle w:val="Akapitzlist"/>
        <w:numPr>
          <w:ilvl w:val="0"/>
          <w:numId w:val="68"/>
        </w:numPr>
        <w:spacing w:line="276" w:lineRule="auto"/>
        <w:ind w:left="284" w:hanging="284"/>
        <w:jc w:val="both"/>
        <w:rPr>
          <w:rFonts w:asciiTheme="minorHAnsi" w:hAnsiTheme="minorHAnsi" w:cstheme="minorHAnsi"/>
          <w:sz w:val="22"/>
          <w:szCs w:val="22"/>
        </w:rPr>
      </w:pPr>
      <w:r w:rsidRPr="00E4219E">
        <w:rPr>
          <w:rFonts w:asciiTheme="minorHAnsi" w:hAnsiTheme="minorHAnsi" w:cstheme="minorHAnsi"/>
          <w:sz w:val="22"/>
          <w:szCs w:val="22"/>
        </w:rPr>
        <w:t xml:space="preserve">W przypadku, o którym mowa w ust. </w:t>
      </w:r>
      <w:r w:rsidR="006B2D0E" w:rsidRPr="00E4219E">
        <w:rPr>
          <w:rFonts w:asciiTheme="minorHAnsi" w:hAnsiTheme="minorHAnsi" w:cstheme="minorHAnsi"/>
          <w:sz w:val="22"/>
          <w:szCs w:val="22"/>
        </w:rPr>
        <w:t>5</w:t>
      </w:r>
      <w:r w:rsidRPr="00E4219E">
        <w:rPr>
          <w:rFonts w:asciiTheme="minorHAnsi" w:hAnsiTheme="minorHAnsi" w:cstheme="minorHAnsi"/>
          <w:sz w:val="22"/>
          <w:szCs w:val="22"/>
        </w:rPr>
        <w:t xml:space="preserve"> strona wnioskująca o zmianę wynagrodzenia obowiązana jest wykazać drugiej stronie czy oraz jaki wpływ zmiany te będą miały na koszty wykonania przedmiotu zamówienia</w:t>
      </w:r>
      <w:r w:rsidRPr="00E4219E">
        <w:rPr>
          <w:rFonts w:asciiTheme="minorHAnsi" w:eastAsia="Calibri" w:hAnsiTheme="minorHAnsi" w:cstheme="minorHAnsi"/>
          <w:sz w:val="22"/>
          <w:szCs w:val="22"/>
          <w:lang w:eastAsia="en-US"/>
        </w:rPr>
        <w:t xml:space="preserve"> przedstawiając każdorazowo </w:t>
      </w:r>
      <w:r w:rsidR="006B2D0E" w:rsidRPr="00E4219E">
        <w:rPr>
          <w:rFonts w:asciiTheme="minorHAnsi" w:eastAsia="Calibri" w:hAnsiTheme="minorHAnsi" w:cstheme="minorHAnsi"/>
          <w:sz w:val="22"/>
          <w:szCs w:val="22"/>
          <w:lang w:eastAsia="en-US"/>
        </w:rPr>
        <w:t>pisemną kalkulację</w:t>
      </w:r>
      <w:r w:rsidRPr="00E4219E">
        <w:rPr>
          <w:rFonts w:asciiTheme="minorHAnsi" w:eastAsia="Calibri" w:hAnsiTheme="minorHAnsi" w:cstheme="minorHAnsi"/>
          <w:sz w:val="22"/>
          <w:szCs w:val="22"/>
          <w:lang w:eastAsia="en-US"/>
        </w:rPr>
        <w:t>.</w:t>
      </w:r>
    </w:p>
    <w:p w:rsidR="00246924" w:rsidRPr="00E4219E" w:rsidRDefault="00246924" w:rsidP="008A5D0A">
      <w:pPr>
        <w:pStyle w:val="Akapitzlist"/>
        <w:numPr>
          <w:ilvl w:val="0"/>
          <w:numId w:val="68"/>
        </w:numPr>
        <w:spacing w:line="276" w:lineRule="auto"/>
        <w:ind w:left="284" w:hanging="284"/>
        <w:jc w:val="both"/>
        <w:rPr>
          <w:rFonts w:asciiTheme="minorHAnsi" w:hAnsiTheme="minorHAnsi" w:cstheme="minorHAnsi"/>
          <w:sz w:val="22"/>
          <w:szCs w:val="22"/>
        </w:rPr>
      </w:pPr>
      <w:r w:rsidRPr="00E4219E">
        <w:rPr>
          <w:rFonts w:asciiTheme="minorHAnsi" w:eastAsia="Calibri" w:hAnsiTheme="minorHAnsi" w:cstheme="minorHAnsi"/>
          <w:sz w:val="22"/>
          <w:szCs w:val="22"/>
          <w:lang w:eastAsia="en-US"/>
        </w:rPr>
        <w:t>Maksymalna wartość zmiany wynagrodzenia, dokonana na zasadach określonych w ust. 2 i 5 nie może przekroczyć 10% łącznej całkowitej wartości brutto zamówienia określonej w Formularzu ofertowym.</w:t>
      </w:r>
    </w:p>
    <w:p w:rsidR="00EA54A5" w:rsidRPr="00E4219E" w:rsidRDefault="00EA54A5" w:rsidP="00EA54A5">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11</w:t>
      </w:r>
    </w:p>
    <w:p w:rsidR="008B4413" w:rsidRPr="00E4219E" w:rsidRDefault="008B4413" w:rsidP="008B4413">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OBOWIĄZEK ZACHOWANIA POUFNOŚCI</w:t>
      </w:r>
      <w:r w:rsidR="008A5D0A" w:rsidRPr="00E4219E">
        <w:rPr>
          <w:rFonts w:asciiTheme="minorHAnsi" w:eastAsia="Calibri" w:hAnsiTheme="minorHAnsi" w:cstheme="minorHAnsi"/>
          <w:sz w:val="22"/>
          <w:szCs w:val="22"/>
          <w:lang w:eastAsia="en-US"/>
        </w:rPr>
        <w:t>. TAJEMNICA PRZEDSIĘBIORSTWA</w:t>
      </w:r>
    </w:p>
    <w:p w:rsidR="008B4413" w:rsidRPr="00E4219E" w:rsidRDefault="008B4413" w:rsidP="008A5D0A">
      <w:pPr>
        <w:numPr>
          <w:ilvl w:val="1"/>
          <w:numId w:val="30"/>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Wykonawca zobowiązuje się do zachowania w poufności wszelkich informacji otrzymanych od </w:t>
      </w:r>
      <w:r w:rsidR="00BC3466" w:rsidRPr="00E4219E">
        <w:rPr>
          <w:rFonts w:asciiTheme="minorHAnsi" w:eastAsia="Calibri" w:hAnsiTheme="minorHAnsi" w:cstheme="minorHAnsi"/>
          <w:sz w:val="22"/>
          <w:szCs w:val="22"/>
          <w:lang w:eastAsia="en-US"/>
        </w:rPr>
        <w:t>Zamawiającego</w:t>
      </w:r>
      <w:r w:rsidRPr="00E4219E">
        <w:rPr>
          <w:rFonts w:asciiTheme="minorHAnsi" w:eastAsia="Calibri" w:hAnsiTheme="minorHAnsi" w:cstheme="minorHAnsi"/>
          <w:sz w:val="22"/>
          <w:szCs w:val="22"/>
          <w:lang w:eastAsia="en-US"/>
        </w:rPr>
        <w:t xml:space="preserve"> w związku z zawarciem</w:t>
      </w:r>
      <w:r w:rsidR="00B72BA8" w:rsidRPr="00E4219E">
        <w:rPr>
          <w:rFonts w:asciiTheme="minorHAnsi" w:eastAsia="Calibri" w:hAnsiTheme="minorHAnsi" w:cstheme="minorHAnsi"/>
          <w:sz w:val="22"/>
          <w:szCs w:val="22"/>
          <w:lang w:eastAsia="en-US"/>
        </w:rPr>
        <w:t xml:space="preserve"> i</w:t>
      </w:r>
      <w:r w:rsidRPr="00E4219E">
        <w:rPr>
          <w:rFonts w:asciiTheme="minorHAnsi" w:eastAsia="Calibri" w:hAnsiTheme="minorHAnsi" w:cstheme="minorHAnsi"/>
          <w:sz w:val="22"/>
          <w:szCs w:val="22"/>
          <w:lang w:eastAsia="en-US"/>
        </w:rPr>
        <w:t xml:space="preserve"> wykonaniem </w:t>
      </w:r>
      <w:r w:rsidR="00B72BA8" w:rsidRPr="00E4219E">
        <w:rPr>
          <w:rFonts w:asciiTheme="minorHAnsi" w:eastAsia="Calibri" w:hAnsiTheme="minorHAnsi" w:cstheme="minorHAnsi"/>
          <w:sz w:val="22"/>
          <w:szCs w:val="22"/>
          <w:lang w:eastAsia="en-US"/>
        </w:rPr>
        <w:t>niniejszej</w:t>
      </w:r>
      <w:r w:rsidRPr="00E4219E">
        <w:rPr>
          <w:rFonts w:asciiTheme="minorHAnsi" w:eastAsia="Calibri" w:hAnsiTheme="minorHAnsi" w:cstheme="minorHAnsi"/>
          <w:sz w:val="22"/>
          <w:szCs w:val="22"/>
          <w:lang w:eastAsia="en-US"/>
        </w:rPr>
        <w:t xml:space="preserve"> </w:t>
      </w:r>
      <w:r w:rsidR="00B72BA8" w:rsidRPr="00E4219E">
        <w:rPr>
          <w:rFonts w:asciiTheme="minorHAnsi" w:eastAsia="Calibri" w:hAnsiTheme="minorHAnsi" w:cstheme="minorHAnsi"/>
          <w:sz w:val="22"/>
          <w:szCs w:val="22"/>
          <w:lang w:eastAsia="en-US"/>
        </w:rPr>
        <w:t>u</w:t>
      </w:r>
      <w:r w:rsidRPr="00E4219E">
        <w:rPr>
          <w:rFonts w:asciiTheme="minorHAnsi" w:eastAsia="Calibri" w:hAnsiTheme="minorHAnsi" w:cstheme="minorHAnsi"/>
          <w:sz w:val="22"/>
          <w:szCs w:val="22"/>
          <w:lang w:eastAsia="en-US"/>
        </w:rPr>
        <w:t xml:space="preserve">mowy. </w:t>
      </w:r>
    </w:p>
    <w:p w:rsidR="008B4413" w:rsidRPr="00E4219E" w:rsidRDefault="008B4413" w:rsidP="008A5D0A">
      <w:pPr>
        <w:numPr>
          <w:ilvl w:val="0"/>
          <w:numId w:val="96"/>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Wykonawca zobowiązuje się utrzymać w tajemnicy nieujawnione do wiadomości publicznej wszelkie </w:t>
      </w:r>
      <w:r w:rsidR="00B72BA8" w:rsidRPr="00E4219E">
        <w:rPr>
          <w:rFonts w:asciiTheme="minorHAnsi" w:eastAsia="Calibri" w:hAnsiTheme="minorHAnsi" w:cstheme="minorHAnsi"/>
          <w:sz w:val="22"/>
          <w:szCs w:val="22"/>
          <w:lang w:eastAsia="en-US"/>
        </w:rPr>
        <w:t xml:space="preserve">informacje poufne </w:t>
      </w:r>
      <w:r w:rsidRPr="00E4219E">
        <w:rPr>
          <w:rFonts w:asciiTheme="minorHAnsi" w:eastAsia="Calibri" w:hAnsiTheme="minorHAnsi" w:cstheme="minorHAnsi"/>
          <w:sz w:val="22"/>
          <w:szCs w:val="22"/>
          <w:lang w:eastAsia="en-US"/>
        </w:rPr>
        <w:t xml:space="preserve">uzyskane od Zamawiającego, w szczególności informacje, które w wyniku </w:t>
      </w:r>
      <w:r w:rsidR="00B72BA8" w:rsidRPr="00E4219E">
        <w:rPr>
          <w:rFonts w:asciiTheme="minorHAnsi" w:eastAsia="Calibri" w:hAnsiTheme="minorHAnsi" w:cstheme="minorHAnsi"/>
          <w:sz w:val="22"/>
          <w:szCs w:val="22"/>
          <w:lang w:eastAsia="en-US"/>
        </w:rPr>
        <w:t>u</w:t>
      </w:r>
      <w:r w:rsidRPr="00E4219E">
        <w:rPr>
          <w:rFonts w:asciiTheme="minorHAnsi" w:eastAsia="Calibri" w:hAnsiTheme="minorHAnsi" w:cstheme="minorHAnsi"/>
          <w:sz w:val="22"/>
          <w:szCs w:val="22"/>
          <w:lang w:eastAsia="en-US"/>
        </w:rPr>
        <w:t xml:space="preserve">mowy należeć będą do Zamawiającego lub jakiegokolwiek podmiotu powiązanego z Zamawiającym, dotyczące </w:t>
      </w:r>
      <w:r w:rsidR="00B72BA8" w:rsidRPr="00E4219E">
        <w:rPr>
          <w:rFonts w:asciiTheme="minorHAnsi" w:eastAsia="Calibri" w:hAnsiTheme="minorHAnsi" w:cstheme="minorHAnsi"/>
          <w:sz w:val="22"/>
          <w:szCs w:val="22"/>
          <w:lang w:eastAsia="en-US"/>
        </w:rPr>
        <w:t xml:space="preserve">informacji technicznych, </w:t>
      </w:r>
      <w:r w:rsidRPr="00E4219E">
        <w:rPr>
          <w:rFonts w:asciiTheme="minorHAnsi" w:eastAsia="Calibri" w:hAnsiTheme="minorHAnsi" w:cstheme="minorHAnsi"/>
          <w:sz w:val="22"/>
          <w:szCs w:val="22"/>
          <w:lang w:eastAsia="en-US"/>
        </w:rPr>
        <w:t>technologi</w:t>
      </w:r>
      <w:r w:rsidR="00B72BA8" w:rsidRPr="00E4219E">
        <w:rPr>
          <w:rFonts w:asciiTheme="minorHAnsi" w:eastAsia="Calibri" w:hAnsiTheme="minorHAnsi" w:cstheme="minorHAnsi"/>
          <w:sz w:val="22"/>
          <w:szCs w:val="22"/>
          <w:lang w:eastAsia="en-US"/>
        </w:rPr>
        <w:t xml:space="preserve">cznych </w:t>
      </w:r>
      <w:r w:rsidR="005C7005" w:rsidRPr="00E4219E">
        <w:rPr>
          <w:rFonts w:asciiTheme="minorHAnsi" w:eastAsia="Calibri" w:hAnsiTheme="minorHAnsi" w:cstheme="minorHAnsi"/>
          <w:sz w:val="22"/>
          <w:szCs w:val="22"/>
          <w:lang w:eastAsia="en-US"/>
        </w:rPr>
        <w:t>związanych z przedmiotem zamówienia</w:t>
      </w:r>
      <w:r w:rsidR="00B72BA8" w:rsidRPr="00E4219E">
        <w:rPr>
          <w:rFonts w:asciiTheme="minorHAnsi" w:eastAsia="Calibri" w:hAnsiTheme="minorHAnsi" w:cstheme="minorHAnsi"/>
          <w:sz w:val="22"/>
          <w:szCs w:val="22"/>
          <w:lang w:eastAsia="en-US"/>
        </w:rPr>
        <w:t xml:space="preserve"> uzysk</w:t>
      </w:r>
      <w:r w:rsidRPr="00E4219E">
        <w:rPr>
          <w:rFonts w:asciiTheme="minorHAnsi" w:eastAsia="Calibri" w:hAnsiTheme="minorHAnsi" w:cstheme="minorHAnsi"/>
          <w:sz w:val="22"/>
          <w:szCs w:val="22"/>
          <w:lang w:eastAsia="en-US"/>
        </w:rPr>
        <w:t xml:space="preserve">anych w jakiejkolwiek formie, w tym w formie dokumentów lub nośników elektronicznych, wydruków oraz informacji w formie </w:t>
      </w:r>
      <w:r w:rsidR="00BC3466" w:rsidRPr="00E4219E">
        <w:rPr>
          <w:rFonts w:asciiTheme="minorHAnsi" w:eastAsia="Calibri" w:hAnsiTheme="minorHAnsi" w:cstheme="minorHAnsi"/>
          <w:sz w:val="22"/>
          <w:szCs w:val="22"/>
          <w:lang w:eastAsia="en-US"/>
        </w:rPr>
        <w:t>ustnej</w:t>
      </w:r>
      <w:r w:rsidRPr="00E4219E">
        <w:rPr>
          <w:rFonts w:asciiTheme="minorHAnsi" w:eastAsia="Calibri" w:hAnsiTheme="minorHAnsi" w:cstheme="minorHAnsi"/>
          <w:sz w:val="22"/>
          <w:szCs w:val="22"/>
          <w:lang w:eastAsia="en-US"/>
        </w:rPr>
        <w:t>.</w:t>
      </w:r>
    </w:p>
    <w:p w:rsidR="008B4413" w:rsidRPr="00E4219E" w:rsidRDefault="008B4413" w:rsidP="008A5D0A">
      <w:pPr>
        <w:numPr>
          <w:ilvl w:val="0"/>
          <w:numId w:val="96"/>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Informacje </w:t>
      </w:r>
      <w:r w:rsidR="005C7005" w:rsidRPr="00E4219E">
        <w:rPr>
          <w:rFonts w:asciiTheme="minorHAnsi" w:eastAsia="Calibri" w:hAnsiTheme="minorHAnsi" w:cstheme="minorHAnsi"/>
          <w:sz w:val="22"/>
          <w:szCs w:val="22"/>
          <w:lang w:eastAsia="en-US"/>
        </w:rPr>
        <w:t>o których mowa</w:t>
      </w:r>
      <w:r w:rsidRPr="00E4219E">
        <w:rPr>
          <w:rFonts w:asciiTheme="minorHAnsi" w:eastAsia="Calibri" w:hAnsiTheme="minorHAnsi" w:cstheme="minorHAnsi"/>
          <w:sz w:val="22"/>
          <w:szCs w:val="22"/>
          <w:lang w:eastAsia="en-US"/>
        </w:rPr>
        <w:t xml:space="preserve"> w ust. 2 nie mogą być ujawniane komukolwiek, bez uprzedniej </w:t>
      </w:r>
      <w:r w:rsidR="005C7005" w:rsidRPr="00E4219E">
        <w:rPr>
          <w:rFonts w:asciiTheme="minorHAnsi" w:eastAsia="Calibri" w:hAnsiTheme="minorHAnsi" w:cstheme="minorHAnsi"/>
          <w:sz w:val="22"/>
          <w:szCs w:val="22"/>
          <w:lang w:eastAsia="en-US"/>
        </w:rPr>
        <w:t xml:space="preserve">pisemnej </w:t>
      </w:r>
      <w:r w:rsidRPr="00E4219E">
        <w:rPr>
          <w:rFonts w:asciiTheme="minorHAnsi" w:eastAsia="Calibri" w:hAnsiTheme="minorHAnsi" w:cstheme="minorHAnsi"/>
          <w:sz w:val="22"/>
          <w:szCs w:val="22"/>
          <w:lang w:eastAsia="en-US"/>
        </w:rPr>
        <w:t xml:space="preserve">zgody </w:t>
      </w:r>
      <w:r w:rsidR="005C7005" w:rsidRPr="00E4219E">
        <w:rPr>
          <w:rFonts w:asciiTheme="minorHAnsi" w:eastAsia="Calibri" w:hAnsiTheme="minorHAnsi" w:cstheme="minorHAnsi"/>
          <w:sz w:val="22"/>
          <w:szCs w:val="22"/>
          <w:lang w:eastAsia="en-US"/>
        </w:rPr>
        <w:t>Zamawiającego</w:t>
      </w:r>
      <w:r w:rsidRPr="00E4219E">
        <w:rPr>
          <w:rFonts w:asciiTheme="minorHAnsi" w:eastAsia="Calibri" w:hAnsiTheme="minorHAnsi" w:cstheme="minorHAnsi"/>
          <w:sz w:val="22"/>
          <w:szCs w:val="22"/>
          <w:lang w:eastAsia="en-US"/>
        </w:rPr>
        <w:t>.</w:t>
      </w:r>
    </w:p>
    <w:p w:rsidR="008B4413" w:rsidRPr="00E4219E" w:rsidRDefault="008B4413" w:rsidP="008A5D0A">
      <w:pPr>
        <w:numPr>
          <w:ilvl w:val="0"/>
          <w:numId w:val="96"/>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Wykonawca zobowiązuje się nie wykorzystywać uzyskanych</w:t>
      </w:r>
      <w:r w:rsidR="005C7005" w:rsidRPr="00E4219E">
        <w:rPr>
          <w:rFonts w:asciiTheme="minorHAnsi" w:eastAsia="Calibri" w:hAnsiTheme="minorHAnsi" w:cstheme="minorHAnsi"/>
          <w:sz w:val="22"/>
          <w:szCs w:val="22"/>
          <w:lang w:eastAsia="en-US"/>
        </w:rPr>
        <w:t xml:space="preserve"> od Zamawiającego</w:t>
      </w:r>
      <w:r w:rsidRPr="00E4219E">
        <w:rPr>
          <w:rFonts w:asciiTheme="minorHAnsi" w:eastAsia="Calibri" w:hAnsiTheme="minorHAnsi" w:cstheme="minorHAnsi"/>
          <w:sz w:val="22"/>
          <w:szCs w:val="22"/>
          <w:lang w:eastAsia="en-US"/>
        </w:rPr>
        <w:t xml:space="preserve"> informacji poufnych do innych celów, aniżeli określonych w niniejszej </w:t>
      </w:r>
      <w:r w:rsidR="00B72BA8" w:rsidRPr="00E4219E">
        <w:rPr>
          <w:rFonts w:asciiTheme="minorHAnsi" w:eastAsia="Calibri" w:hAnsiTheme="minorHAnsi" w:cstheme="minorHAnsi"/>
          <w:sz w:val="22"/>
          <w:szCs w:val="22"/>
          <w:lang w:eastAsia="en-US"/>
        </w:rPr>
        <w:t>u</w:t>
      </w:r>
      <w:r w:rsidRPr="00E4219E">
        <w:rPr>
          <w:rFonts w:asciiTheme="minorHAnsi" w:eastAsia="Calibri" w:hAnsiTheme="minorHAnsi" w:cstheme="minorHAnsi"/>
          <w:sz w:val="22"/>
          <w:szCs w:val="22"/>
          <w:lang w:eastAsia="en-US"/>
        </w:rPr>
        <w:t>mowie.</w:t>
      </w:r>
    </w:p>
    <w:p w:rsidR="001F3720" w:rsidRPr="00E4219E" w:rsidRDefault="001F3720" w:rsidP="008A5D0A">
      <w:pPr>
        <w:numPr>
          <w:ilvl w:val="0"/>
          <w:numId w:val="96"/>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Wykonawca zobowiązuje się do nie ujawniania i nie wykorzystywania poza wdrożeniem oprogramowania będącego przedmiotem umowy, wszelkich </w:t>
      </w:r>
      <w:r w:rsidR="008A5D0A" w:rsidRPr="00E4219E">
        <w:rPr>
          <w:rFonts w:asciiTheme="minorHAnsi" w:eastAsia="Calibri" w:hAnsiTheme="minorHAnsi" w:cstheme="minorHAnsi"/>
          <w:sz w:val="22"/>
          <w:szCs w:val="22"/>
          <w:lang w:eastAsia="en-US"/>
        </w:rPr>
        <w:t>plików konfiguracyjnych, instalacyjnych, kodów źródłowych i innych elementów systemu.</w:t>
      </w:r>
    </w:p>
    <w:p w:rsidR="008A5D0A" w:rsidRPr="00E4219E" w:rsidRDefault="008A5D0A" w:rsidP="008A5D0A">
      <w:pPr>
        <w:numPr>
          <w:ilvl w:val="0"/>
          <w:numId w:val="96"/>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lastRenderedPageBreak/>
        <w:t>Każde nieuprawnione użycie jakiegokolwiek elementu systemu w podmiocie trzecim (poza niniejszą umową) traktowane będzie jako naruszenie praw autorskich i będzie wiązało się z dochodzeniem stosownych roszczeń ze strony właściciela systemu (oprogramowania).</w:t>
      </w:r>
    </w:p>
    <w:p w:rsidR="005C7005" w:rsidRPr="00E4219E" w:rsidRDefault="008B4413" w:rsidP="008A5D0A">
      <w:pPr>
        <w:numPr>
          <w:ilvl w:val="0"/>
          <w:numId w:val="97"/>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Wykonawca oświadcza i gwarantuje, że w każdym wypadku będzie przestrzegać przepisów dotyczących tajemnicy przedsiębiorstwa w rozumieniu Ustawy z dnia 16 kwietnia 1993 r. o zwalczaniu nieuczciwej konkurencji, </w:t>
      </w:r>
      <w:proofErr w:type="spellStart"/>
      <w:r w:rsidRPr="00E4219E">
        <w:rPr>
          <w:rFonts w:asciiTheme="minorHAnsi" w:eastAsia="Calibri" w:hAnsiTheme="minorHAnsi" w:cstheme="minorHAnsi"/>
          <w:sz w:val="22"/>
          <w:szCs w:val="22"/>
          <w:lang w:eastAsia="en-US"/>
        </w:rPr>
        <w:t>t.j</w:t>
      </w:r>
      <w:proofErr w:type="spellEnd"/>
      <w:r w:rsidRPr="00E4219E">
        <w:rPr>
          <w:rFonts w:asciiTheme="minorHAnsi" w:eastAsia="Calibri" w:hAnsiTheme="minorHAnsi" w:cstheme="minorHAnsi"/>
          <w:sz w:val="22"/>
          <w:szCs w:val="22"/>
          <w:lang w:eastAsia="en-US"/>
        </w:rPr>
        <w:t xml:space="preserve">. Dz. U. z </w:t>
      </w:r>
      <w:r w:rsidR="005C7005" w:rsidRPr="00E4219E">
        <w:rPr>
          <w:rFonts w:asciiTheme="minorHAnsi" w:eastAsia="Calibri" w:hAnsiTheme="minorHAnsi" w:cstheme="minorHAnsi"/>
          <w:sz w:val="22"/>
          <w:szCs w:val="22"/>
          <w:lang w:eastAsia="en-US"/>
        </w:rPr>
        <w:t xml:space="preserve">2018 r., poz. 419 z </w:t>
      </w:r>
      <w:proofErr w:type="spellStart"/>
      <w:r w:rsidR="005C7005" w:rsidRPr="00E4219E">
        <w:rPr>
          <w:rFonts w:asciiTheme="minorHAnsi" w:eastAsia="Calibri" w:hAnsiTheme="minorHAnsi" w:cstheme="minorHAnsi"/>
          <w:sz w:val="22"/>
          <w:szCs w:val="22"/>
          <w:lang w:eastAsia="en-US"/>
        </w:rPr>
        <w:t>późn</w:t>
      </w:r>
      <w:proofErr w:type="spellEnd"/>
      <w:r w:rsidR="005C7005" w:rsidRPr="00E4219E">
        <w:rPr>
          <w:rFonts w:asciiTheme="minorHAnsi" w:eastAsia="Calibri" w:hAnsiTheme="minorHAnsi" w:cstheme="minorHAnsi"/>
          <w:sz w:val="22"/>
          <w:szCs w:val="22"/>
          <w:lang w:eastAsia="en-US"/>
        </w:rPr>
        <w:t>. zm.).</w:t>
      </w:r>
    </w:p>
    <w:p w:rsidR="008B4413" w:rsidRPr="00E4219E" w:rsidRDefault="008B4413" w:rsidP="008A5D0A">
      <w:pPr>
        <w:numPr>
          <w:ilvl w:val="0"/>
          <w:numId w:val="97"/>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Wykonawca niezwłocznie poinformuje na piśmie Zamawiającego o każdej próbie uzyskania</w:t>
      </w:r>
      <w:r w:rsidR="00BC3466"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 xml:space="preserve">dostępu do danych </w:t>
      </w:r>
      <w:r w:rsidR="005C7005" w:rsidRPr="00E4219E">
        <w:rPr>
          <w:rFonts w:asciiTheme="minorHAnsi" w:eastAsia="Calibri" w:hAnsiTheme="minorHAnsi" w:cstheme="minorHAnsi"/>
          <w:sz w:val="22"/>
          <w:szCs w:val="22"/>
          <w:lang w:eastAsia="en-US"/>
        </w:rPr>
        <w:t>związanych z przedmiotem zamówienia</w:t>
      </w:r>
      <w:r w:rsidRPr="00E4219E">
        <w:rPr>
          <w:rFonts w:asciiTheme="minorHAnsi" w:eastAsia="Calibri" w:hAnsiTheme="minorHAnsi" w:cstheme="minorHAnsi"/>
          <w:sz w:val="22"/>
          <w:szCs w:val="22"/>
          <w:lang w:eastAsia="en-US"/>
        </w:rPr>
        <w:t xml:space="preserve"> lub pozyskan</w:t>
      </w:r>
      <w:r w:rsidR="005C7005" w:rsidRPr="00E4219E">
        <w:rPr>
          <w:rFonts w:asciiTheme="minorHAnsi" w:eastAsia="Calibri" w:hAnsiTheme="minorHAnsi" w:cstheme="minorHAnsi"/>
          <w:sz w:val="22"/>
          <w:szCs w:val="22"/>
          <w:lang w:eastAsia="en-US"/>
        </w:rPr>
        <w:t>ia informacji z nimi związanych</w:t>
      </w:r>
      <w:r w:rsidRPr="00E4219E">
        <w:rPr>
          <w:rFonts w:asciiTheme="minorHAnsi" w:eastAsia="Calibri" w:hAnsiTheme="minorHAnsi" w:cstheme="minorHAnsi"/>
          <w:sz w:val="22"/>
          <w:szCs w:val="22"/>
          <w:lang w:eastAsia="en-US"/>
        </w:rPr>
        <w:t>.</w:t>
      </w:r>
    </w:p>
    <w:p w:rsidR="008B4413" w:rsidRPr="00E4219E" w:rsidRDefault="008B4413" w:rsidP="008A5D0A">
      <w:pPr>
        <w:numPr>
          <w:ilvl w:val="0"/>
          <w:numId w:val="97"/>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 przypadku ujawnienia lub utraty jakichkolwiek Informacji poufnych, a w szczególności danych</w:t>
      </w:r>
      <w:r w:rsidR="00BC3466"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objętych tajemnicą przedsiębiorstwa, Wykonawca niezwłocznie i</w:t>
      </w:r>
      <w:r w:rsidR="00BC3466"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na własny koszt:</w:t>
      </w:r>
    </w:p>
    <w:p w:rsidR="008B4413" w:rsidRPr="00E4219E" w:rsidRDefault="008B4413" w:rsidP="008A5D0A">
      <w:pPr>
        <w:numPr>
          <w:ilvl w:val="0"/>
          <w:numId w:val="98"/>
        </w:numPr>
        <w:spacing w:line="276" w:lineRule="auto"/>
        <w:ind w:left="567" w:hanging="283"/>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pisemnie powiadomi Zamawiającego o zaistniałych okolicznościach;</w:t>
      </w:r>
    </w:p>
    <w:p w:rsidR="008B4413" w:rsidRPr="00E4219E" w:rsidRDefault="008B4413" w:rsidP="008A5D0A">
      <w:pPr>
        <w:numPr>
          <w:ilvl w:val="0"/>
          <w:numId w:val="98"/>
        </w:numPr>
        <w:spacing w:line="276" w:lineRule="auto"/>
        <w:ind w:left="567" w:hanging="283"/>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podejmie wszelkie kroki zmierzające do zminimalizowania zakresu naruszenia;</w:t>
      </w:r>
    </w:p>
    <w:p w:rsidR="008B4413" w:rsidRPr="00E4219E" w:rsidRDefault="008B4413" w:rsidP="008A5D0A">
      <w:pPr>
        <w:numPr>
          <w:ilvl w:val="0"/>
          <w:numId w:val="98"/>
        </w:numPr>
        <w:spacing w:line="276" w:lineRule="auto"/>
        <w:ind w:left="567" w:hanging="283"/>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podejmie współpracę z Zamawiającym w celu zminimalizowania zakresu</w:t>
      </w:r>
      <w:r w:rsidR="00BC3466" w:rsidRPr="00E4219E">
        <w:rPr>
          <w:rFonts w:asciiTheme="minorHAnsi" w:eastAsia="Calibri" w:hAnsiTheme="minorHAnsi" w:cstheme="minorHAnsi"/>
          <w:sz w:val="22"/>
          <w:szCs w:val="22"/>
          <w:lang w:eastAsia="en-US"/>
        </w:rPr>
        <w:t xml:space="preserve"> </w:t>
      </w:r>
      <w:r w:rsidRPr="00E4219E">
        <w:rPr>
          <w:rFonts w:asciiTheme="minorHAnsi" w:eastAsia="Calibri" w:hAnsiTheme="minorHAnsi" w:cstheme="minorHAnsi"/>
          <w:sz w:val="22"/>
          <w:szCs w:val="22"/>
          <w:lang w:eastAsia="en-US"/>
        </w:rPr>
        <w:t>naruszenia oraz wynikających z niego szkód.</w:t>
      </w:r>
    </w:p>
    <w:p w:rsidR="00940949" w:rsidRPr="003B7B0A" w:rsidRDefault="008B4413" w:rsidP="00940949">
      <w:pPr>
        <w:numPr>
          <w:ilvl w:val="0"/>
          <w:numId w:val="99"/>
        </w:numPr>
        <w:spacing w:line="276" w:lineRule="auto"/>
        <w:ind w:left="284" w:hanging="284"/>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Postanowienia niniejszego paragrafu obowiązują również po wygaśnięciu lub rozwiązaniu niniejszej </w:t>
      </w:r>
      <w:r w:rsidR="005C7005" w:rsidRPr="003B7B0A">
        <w:rPr>
          <w:rFonts w:asciiTheme="minorHAnsi" w:eastAsia="Calibri" w:hAnsiTheme="minorHAnsi" w:cstheme="minorHAnsi"/>
          <w:sz w:val="22"/>
          <w:szCs w:val="22"/>
          <w:lang w:eastAsia="en-US"/>
        </w:rPr>
        <w:t>u</w:t>
      </w:r>
      <w:r w:rsidRPr="003B7B0A">
        <w:rPr>
          <w:rFonts w:asciiTheme="minorHAnsi" w:eastAsia="Calibri" w:hAnsiTheme="minorHAnsi" w:cstheme="minorHAnsi"/>
          <w:sz w:val="22"/>
          <w:szCs w:val="22"/>
          <w:lang w:eastAsia="en-US"/>
        </w:rPr>
        <w:t>mowy bez ograniczenia czasowego.</w:t>
      </w:r>
    </w:p>
    <w:p w:rsidR="00940949" w:rsidRPr="003B7B0A" w:rsidRDefault="00940949" w:rsidP="00940949">
      <w:pPr>
        <w:numPr>
          <w:ilvl w:val="0"/>
          <w:numId w:val="99"/>
        </w:numPr>
        <w:spacing w:line="276" w:lineRule="auto"/>
        <w:ind w:left="284" w:hanging="284"/>
        <w:jc w:val="both"/>
        <w:rPr>
          <w:rFonts w:asciiTheme="minorHAnsi" w:eastAsia="Calibri" w:hAnsiTheme="minorHAnsi" w:cstheme="minorHAnsi"/>
          <w:sz w:val="22"/>
          <w:szCs w:val="22"/>
          <w:lang w:eastAsia="en-US"/>
        </w:rPr>
      </w:pPr>
      <w:r w:rsidRPr="003B7B0A">
        <w:rPr>
          <w:rFonts w:asciiTheme="minorHAnsi" w:eastAsia="Calibri" w:hAnsiTheme="minorHAnsi" w:cstheme="minorHAnsi"/>
          <w:sz w:val="22"/>
          <w:szCs w:val="22"/>
          <w:lang w:eastAsia="en-US"/>
        </w:rPr>
        <w:t xml:space="preserve"> Zamawiający zobowiązuje się do zachowania w poufności wszelkich informacji przekazanych przez Wykonawcę w związku z realizacją niniejszej umowy.</w:t>
      </w:r>
    </w:p>
    <w:p w:rsidR="00C27556" w:rsidRPr="00E4219E" w:rsidRDefault="00C27556" w:rsidP="00E4219E">
      <w:pPr>
        <w:spacing w:line="276" w:lineRule="auto"/>
        <w:rPr>
          <w:rFonts w:asciiTheme="minorHAnsi" w:eastAsia="Calibri" w:hAnsiTheme="minorHAnsi" w:cstheme="minorHAnsi"/>
          <w:sz w:val="22"/>
          <w:szCs w:val="22"/>
          <w:lang w:eastAsia="en-US"/>
        </w:rPr>
      </w:pPr>
    </w:p>
    <w:p w:rsidR="008B4413" w:rsidRPr="00E4219E" w:rsidRDefault="008B4413" w:rsidP="008B4413">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1</w:t>
      </w:r>
      <w:r w:rsidR="00C27556" w:rsidRPr="00E4219E">
        <w:rPr>
          <w:rFonts w:asciiTheme="minorHAnsi" w:eastAsia="Calibri" w:hAnsiTheme="minorHAnsi" w:cstheme="minorHAnsi"/>
          <w:sz w:val="22"/>
          <w:szCs w:val="22"/>
          <w:lang w:eastAsia="en-US"/>
        </w:rPr>
        <w:t>2</w:t>
      </w:r>
    </w:p>
    <w:p w:rsidR="00EA54A5" w:rsidRPr="00E4219E" w:rsidRDefault="00EA54A5" w:rsidP="008B4413">
      <w:pPr>
        <w:spacing w:line="276" w:lineRule="auto"/>
        <w:jc w:val="center"/>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POSTANOWIENIA KOŃCOWE</w:t>
      </w:r>
    </w:p>
    <w:p w:rsidR="00EA54A5" w:rsidRPr="00E4219E" w:rsidRDefault="00EA54A5" w:rsidP="008A5D0A">
      <w:pPr>
        <w:numPr>
          <w:ilvl w:val="0"/>
          <w:numId w:val="72"/>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Wszelkie spory wynikłe na tle stosowania postanowień niniejszej umowy rozstrzygane będą przez sąd powszechny właściwy dla siedziby Zamawiającego.</w:t>
      </w:r>
    </w:p>
    <w:p w:rsidR="00EA54A5" w:rsidRPr="00E4219E" w:rsidRDefault="00EA54A5" w:rsidP="008A5D0A">
      <w:pPr>
        <w:numPr>
          <w:ilvl w:val="0"/>
          <w:numId w:val="72"/>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W sprawach nieuregulowanych w umowie będą miały zastosowanie: </w:t>
      </w:r>
    </w:p>
    <w:p w:rsidR="00EA54A5" w:rsidRPr="00E4219E" w:rsidRDefault="00EA54A5" w:rsidP="008A5D0A">
      <w:pPr>
        <w:numPr>
          <w:ilvl w:val="0"/>
          <w:numId w:val="69"/>
        </w:numPr>
        <w:spacing w:line="276" w:lineRule="auto"/>
        <w:ind w:left="567"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przepisy ustawy z dnia 11 września 2019 roku Prawo zamówień publicznych oraz aktów prawnych wydanych na jej podstawie;</w:t>
      </w:r>
    </w:p>
    <w:p w:rsidR="00EA54A5" w:rsidRPr="00E4219E" w:rsidRDefault="00EA54A5" w:rsidP="008A5D0A">
      <w:pPr>
        <w:numPr>
          <w:ilvl w:val="0"/>
          <w:numId w:val="69"/>
        </w:numPr>
        <w:spacing w:line="276" w:lineRule="auto"/>
        <w:ind w:left="567"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przepisy  ustawy  z  dnia  23  kwietnia  1964  roku  Kodeks  cywilny  (Dz.  U.  z  2020  roku,  poz.  1740 z </w:t>
      </w:r>
      <w:proofErr w:type="spellStart"/>
      <w:r w:rsidRPr="00E4219E">
        <w:rPr>
          <w:rFonts w:asciiTheme="minorHAnsi" w:eastAsia="Calibri" w:hAnsiTheme="minorHAnsi" w:cstheme="minorHAnsi"/>
          <w:sz w:val="22"/>
          <w:szCs w:val="22"/>
          <w:lang w:eastAsia="en-US"/>
        </w:rPr>
        <w:t>późn</w:t>
      </w:r>
      <w:proofErr w:type="spellEnd"/>
      <w:r w:rsidRPr="00E4219E">
        <w:rPr>
          <w:rFonts w:asciiTheme="minorHAnsi" w:eastAsia="Calibri" w:hAnsiTheme="minorHAnsi" w:cstheme="minorHAnsi"/>
          <w:sz w:val="22"/>
          <w:szCs w:val="22"/>
          <w:lang w:eastAsia="en-US"/>
        </w:rPr>
        <w:t>. zm.);</w:t>
      </w:r>
    </w:p>
    <w:p w:rsidR="00EA54A5" w:rsidRPr="00E4219E" w:rsidRDefault="00EA54A5" w:rsidP="008A5D0A">
      <w:pPr>
        <w:numPr>
          <w:ilvl w:val="0"/>
          <w:numId w:val="69"/>
        </w:numPr>
        <w:spacing w:line="276" w:lineRule="auto"/>
        <w:ind w:left="567"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przepisy prawne obowiązujące w zakresie przedmiotowym. </w:t>
      </w:r>
    </w:p>
    <w:p w:rsidR="00EA54A5" w:rsidRPr="00E4219E" w:rsidRDefault="00EA54A5" w:rsidP="008A5D0A">
      <w:pPr>
        <w:numPr>
          <w:ilvl w:val="0"/>
          <w:numId w:val="72"/>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Wszelkie zmiany niniejszej umowy wymagają formy pisemnej pod rygorem nieważności.</w:t>
      </w:r>
    </w:p>
    <w:p w:rsidR="00EA54A5" w:rsidRPr="00E4219E" w:rsidRDefault="00EA54A5" w:rsidP="008A5D0A">
      <w:pPr>
        <w:numPr>
          <w:ilvl w:val="0"/>
          <w:numId w:val="72"/>
        </w:numPr>
        <w:spacing w:line="276" w:lineRule="auto"/>
        <w:ind w:left="284" w:hanging="284"/>
        <w:contextualSpacing/>
        <w:jc w:val="both"/>
        <w:rPr>
          <w:rFonts w:asciiTheme="minorHAnsi" w:eastAsia="Calibri" w:hAnsiTheme="minorHAnsi" w:cstheme="minorHAnsi"/>
          <w:sz w:val="22"/>
          <w:szCs w:val="22"/>
          <w:lang w:eastAsia="en-US"/>
        </w:rPr>
      </w:pPr>
      <w:r w:rsidRPr="00E4219E">
        <w:rPr>
          <w:rFonts w:asciiTheme="minorHAnsi" w:eastAsia="Calibri" w:hAnsiTheme="minorHAnsi" w:cstheme="minorHAnsi"/>
          <w:sz w:val="22"/>
          <w:szCs w:val="22"/>
          <w:lang w:eastAsia="en-US"/>
        </w:rPr>
        <w:t xml:space="preserve">Umowę sporządzono w trzech jednobrzmiących egzemplarzach, dwa dla Zamawiającego </w:t>
      </w:r>
      <w:r w:rsidRPr="00E4219E">
        <w:rPr>
          <w:rFonts w:asciiTheme="minorHAnsi" w:eastAsia="Calibri" w:hAnsiTheme="minorHAnsi" w:cstheme="minorHAnsi"/>
          <w:sz w:val="22"/>
          <w:szCs w:val="22"/>
          <w:lang w:eastAsia="en-US"/>
        </w:rPr>
        <w:br/>
        <w:t>i jeden dla Wykonawcy.</w:t>
      </w:r>
    </w:p>
    <w:p w:rsidR="008A5D0A" w:rsidRPr="00E4219E" w:rsidRDefault="008A5D0A" w:rsidP="00EA54A5">
      <w:pPr>
        <w:spacing w:line="276" w:lineRule="auto"/>
        <w:jc w:val="both"/>
        <w:rPr>
          <w:rFonts w:asciiTheme="minorHAnsi" w:eastAsia="Calibri" w:hAnsiTheme="minorHAnsi" w:cstheme="minorHAnsi"/>
          <w:b/>
          <w:sz w:val="22"/>
          <w:szCs w:val="22"/>
          <w:lang w:eastAsia="en-US"/>
        </w:rPr>
      </w:pPr>
    </w:p>
    <w:p w:rsidR="00EA54A5" w:rsidRPr="00E4219E" w:rsidRDefault="00EA54A5" w:rsidP="00EA54A5">
      <w:pPr>
        <w:spacing w:line="276" w:lineRule="auto"/>
        <w:jc w:val="both"/>
        <w:rPr>
          <w:rFonts w:asciiTheme="minorHAnsi" w:eastAsia="Calibri" w:hAnsiTheme="minorHAnsi" w:cstheme="minorHAnsi"/>
          <w:b/>
          <w:sz w:val="22"/>
          <w:szCs w:val="22"/>
          <w:lang w:eastAsia="en-US"/>
        </w:rPr>
      </w:pPr>
      <w:r w:rsidRPr="00E4219E">
        <w:rPr>
          <w:rFonts w:asciiTheme="minorHAnsi" w:eastAsia="Calibri" w:hAnsiTheme="minorHAnsi" w:cstheme="minorHAnsi"/>
          <w:b/>
          <w:sz w:val="22"/>
          <w:szCs w:val="22"/>
          <w:lang w:eastAsia="en-US"/>
        </w:rPr>
        <w:t xml:space="preserve">ZAMAWIAJĄCY       </w:t>
      </w:r>
      <w:r w:rsidRPr="00E4219E">
        <w:rPr>
          <w:rFonts w:asciiTheme="minorHAnsi" w:eastAsia="Calibri" w:hAnsiTheme="minorHAnsi" w:cstheme="minorHAnsi"/>
          <w:b/>
          <w:sz w:val="22"/>
          <w:szCs w:val="22"/>
          <w:lang w:eastAsia="en-US"/>
        </w:rPr>
        <w:tab/>
      </w:r>
      <w:r w:rsidRPr="00E4219E">
        <w:rPr>
          <w:rFonts w:asciiTheme="minorHAnsi" w:eastAsia="Calibri" w:hAnsiTheme="minorHAnsi" w:cstheme="minorHAnsi"/>
          <w:b/>
          <w:sz w:val="22"/>
          <w:szCs w:val="22"/>
          <w:lang w:eastAsia="en-US"/>
        </w:rPr>
        <w:tab/>
      </w:r>
      <w:r w:rsidRPr="00E4219E">
        <w:rPr>
          <w:rFonts w:asciiTheme="minorHAnsi" w:eastAsia="Calibri" w:hAnsiTheme="minorHAnsi" w:cstheme="minorHAnsi"/>
          <w:b/>
          <w:sz w:val="22"/>
          <w:szCs w:val="22"/>
          <w:lang w:eastAsia="en-US"/>
        </w:rPr>
        <w:tab/>
      </w:r>
      <w:r w:rsidRPr="00E4219E">
        <w:rPr>
          <w:rFonts w:asciiTheme="minorHAnsi" w:eastAsia="Calibri" w:hAnsiTheme="minorHAnsi" w:cstheme="minorHAnsi"/>
          <w:b/>
          <w:sz w:val="22"/>
          <w:szCs w:val="22"/>
          <w:lang w:eastAsia="en-US"/>
        </w:rPr>
        <w:tab/>
      </w:r>
      <w:r w:rsidRPr="00E4219E">
        <w:rPr>
          <w:rFonts w:asciiTheme="minorHAnsi" w:eastAsia="Calibri" w:hAnsiTheme="minorHAnsi" w:cstheme="minorHAnsi"/>
          <w:b/>
          <w:sz w:val="22"/>
          <w:szCs w:val="22"/>
          <w:lang w:eastAsia="en-US"/>
        </w:rPr>
        <w:tab/>
      </w:r>
      <w:r w:rsidRPr="00E4219E">
        <w:rPr>
          <w:rFonts w:asciiTheme="minorHAnsi" w:eastAsia="Calibri" w:hAnsiTheme="minorHAnsi" w:cstheme="minorHAnsi"/>
          <w:b/>
          <w:sz w:val="22"/>
          <w:szCs w:val="22"/>
          <w:lang w:eastAsia="en-US"/>
        </w:rPr>
        <w:tab/>
      </w:r>
      <w:r w:rsidRPr="00E4219E">
        <w:rPr>
          <w:rFonts w:asciiTheme="minorHAnsi" w:eastAsia="Calibri" w:hAnsiTheme="minorHAnsi" w:cstheme="minorHAnsi"/>
          <w:b/>
          <w:sz w:val="22"/>
          <w:szCs w:val="22"/>
          <w:lang w:eastAsia="en-US"/>
        </w:rPr>
        <w:tab/>
      </w:r>
      <w:r w:rsidRPr="00E4219E">
        <w:rPr>
          <w:rFonts w:asciiTheme="minorHAnsi" w:eastAsia="Calibri" w:hAnsiTheme="minorHAnsi" w:cstheme="minorHAnsi"/>
          <w:b/>
          <w:sz w:val="22"/>
          <w:szCs w:val="22"/>
          <w:lang w:eastAsia="en-US"/>
        </w:rPr>
        <w:tab/>
        <w:t xml:space="preserve">WYKONAWCA </w:t>
      </w:r>
    </w:p>
    <w:p w:rsidR="008A5D0A" w:rsidRPr="00E4219E" w:rsidRDefault="008A5D0A" w:rsidP="00EA54A5">
      <w:pPr>
        <w:spacing w:line="276" w:lineRule="auto"/>
        <w:jc w:val="both"/>
        <w:rPr>
          <w:rFonts w:asciiTheme="minorHAnsi" w:eastAsia="Calibri" w:hAnsiTheme="minorHAnsi" w:cstheme="minorHAnsi"/>
          <w:sz w:val="20"/>
          <w:szCs w:val="20"/>
          <w:lang w:eastAsia="en-US"/>
        </w:rPr>
      </w:pPr>
    </w:p>
    <w:p w:rsidR="00EA54A5" w:rsidRPr="00E4219E" w:rsidRDefault="005C7005" w:rsidP="00EA54A5">
      <w:pPr>
        <w:spacing w:line="276" w:lineRule="auto"/>
        <w:jc w:val="both"/>
        <w:rPr>
          <w:rFonts w:asciiTheme="minorHAnsi" w:eastAsia="Calibri" w:hAnsiTheme="minorHAnsi" w:cstheme="minorHAnsi"/>
          <w:sz w:val="20"/>
          <w:szCs w:val="20"/>
          <w:lang w:eastAsia="en-US"/>
        </w:rPr>
      </w:pPr>
      <w:r w:rsidRPr="00E4219E">
        <w:rPr>
          <w:rFonts w:asciiTheme="minorHAnsi" w:eastAsia="Calibri" w:hAnsiTheme="minorHAnsi" w:cstheme="minorHAnsi"/>
          <w:sz w:val="20"/>
          <w:szCs w:val="20"/>
          <w:lang w:eastAsia="en-US"/>
        </w:rPr>
        <w:t>Załączniki:</w:t>
      </w:r>
    </w:p>
    <w:p w:rsidR="00EA54A5" w:rsidRPr="00E4219E" w:rsidRDefault="00EA54A5" w:rsidP="00EA54A5">
      <w:pPr>
        <w:spacing w:line="276" w:lineRule="auto"/>
        <w:jc w:val="both"/>
        <w:rPr>
          <w:rFonts w:asciiTheme="minorHAnsi" w:eastAsia="Calibri" w:hAnsiTheme="minorHAnsi" w:cstheme="minorHAnsi"/>
          <w:sz w:val="20"/>
          <w:szCs w:val="20"/>
          <w:lang w:eastAsia="en-US"/>
        </w:rPr>
      </w:pPr>
      <w:r w:rsidRPr="00E4219E">
        <w:rPr>
          <w:rFonts w:asciiTheme="minorHAnsi" w:eastAsia="Calibri" w:hAnsiTheme="minorHAnsi" w:cstheme="minorHAnsi"/>
          <w:sz w:val="20"/>
          <w:szCs w:val="20"/>
          <w:lang w:eastAsia="en-US"/>
        </w:rPr>
        <w:t>1.  Szczegółowy opis przedmiotu zamówienia.</w:t>
      </w:r>
    </w:p>
    <w:p w:rsidR="00EA54A5" w:rsidRPr="00E4219E" w:rsidRDefault="00EA54A5" w:rsidP="00EA54A5">
      <w:pPr>
        <w:spacing w:line="276" w:lineRule="auto"/>
        <w:jc w:val="both"/>
        <w:rPr>
          <w:rFonts w:asciiTheme="minorHAnsi" w:eastAsia="Calibri" w:hAnsiTheme="minorHAnsi" w:cstheme="minorHAnsi"/>
          <w:sz w:val="20"/>
          <w:szCs w:val="20"/>
          <w:lang w:eastAsia="en-US"/>
        </w:rPr>
      </w:pPr>
      <w:r w:rsidRPr="00E4219E">
        <w:rPr>
          <w:rFonts w:asciiTheme="minorHAnsi" w:eastAsia="Calibri" w:hAnsiTheme="minorHAnsi" w:cstheme="minorHAnsi"/>
          <w:sz w:val="20"/>
          <w:szCs w:val="20"/>
          <w:lang w:eastAsia="en-US"/>
        </w:rPr>
        <w:t>2. Formularz ofertowy Wykonawcy.</w:t>
      </w:r>
    </w:p>
    <w:p w:rsidR="00FA430B" w:rsidRPr="00E46CB8" w:rsidRDefault="00FA430B" w:rsidP="00E46CB8">
      <w:pPr>
        <w:tabs>
          <w:tab w:val="left" w:pos="3840"/>
        </w:tabs>
        <w:rPr>
          <w:rFonts w:asciiTheme="minorHAnsi" w:hAnsiTheme="minorHAnsi" w:cstheme="minorHAnsi"/>
          <w:sz w:val="22"/>
          <w:szCs w:val="22"/>
        </w:rPr>
      </w:pPr>
    </w:p>
    <w:sectPr w:rsidR="00FA430B" w:rsidRPr="00E46CB8" w:rsidSect="0098663C">
      <w:headerReference w:type="default" r:id="rId8"/>
      <w:footerReference w:type="default" r:id="rId9"/>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FFE" w:rsidRDefault="00E85FFE" w:rsidP="0098663C">
      <w:r>
        <w:separator/>
      </w:r>
    </w:p>
  </w:endnote>
  <w:endnote w:type="continuationSeparator" w:id="0">
    <w:p w:rsidR="00E85FFE" w:rsidRDefault="00E85FFE" w:rsidP="00986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FrankfurtGothic">
    <w:altName w:val="MV Boli"/>
    <w:charset w:val="EE"/>
    <w:family w:val="roman"/>
    <w:pitch w:val="variable"/>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4357078"/>
      <w:docPartObj>
        <w:docPartGallery w:val="Page Numbers (Bottom of Page)"/>
        <w:docPartUnique/>
      </w:docPartObj>
    </w:sdtPr>
    <w:sdtEndPr>
      <w:rPr>
        <w:rFonts w:asciiTheme="minorHAnsi" w:hAnsiTheme="minorHAnsi" w:cstheme="minorHAnsi"/>
        <w:sz w:val="20"/>
        <w:szCs w:val="20"/>
      </w:rPr>
    </w:sdtEndPr>
    <w:sdtContent>
      <w:p w:rsidR="006922EA" w:rsidRPr="00B30B6F" w:rsidRDefault="006922EA">
        <w:pPr>
          <w:pStyle w:val="Stopka"/>
          <w:jc w:val="center"/>
          <w:rPr>
            <w:rFonts w:asciiTheme="minorHAnsi" w:hAnsiTheme="minorHAnsi" w:cstheme="minorHAnsi"/>
            <w:sz w:val="20"/>
            <w:szCs w:val="20"/>
          </w:rPr>
        </w:pPr>
        <w:r w:rsidRPr="00B30B6F">
          <w:rPr>
            <w:rFonts w:asciiTheme="minorHAnsi" w:hAnsiTheme="minorHAnsi" w:cstheme="minorHAnsi"/>
            <w:sz w:val="20"/>
            <w:szCs w:val="20"/>
          </w:rPr>
          <w:fldChar w:fldCharType="begin"/>
        </w:r>
        <w:r w:rsidRPr="00B30B6F">
          <w:rPr>
            <w:rFonts w:asciiTheme="minorHAnsi" w:hAnsiTheme="minorHAnsi" w:cstheme="minorHAnsi"/>
            <w:sz w:val="20"/>
            <w:szCs w:val="20"/>
          </w:rPr>
          <w:instrText>PAGE   \* MERGEFORMAT</w:instrText>
        </w:r>
        <w:r w:rsidRPr="00B30B6F">
          <w:rPr>
            <w:rFonts w:asciiTheme="minorHAnsi" w:hAnsiTheme="minorHAnsi" w:cstheme="minorHAnsi"/>
            <w:sz w:val="20"/>
            <w:szCs w:val="20"/>
          </w:rPr>
          <w:fldChar w:fldCharType="separate"/>
        </w:r>
        <w:r w:rsidR="008022A4">
          <w:rPr>
            <w:rFonts w:asciiTheme="minorHAnsi" w:hAnsiTheme="minorHAnsi" w:cstheme="minorHAnsi"/>
            <w:noProof/>
            <w:sz w:val="20"/>
            <w:szCs w:val="20"/>
          </w:rPr>
          <w:t>21</w:t>
        </w:r>
        <w:r w:rsidRPr="00B30B6F">
          <w:rPr>
            <w:rFonts w:asciiTheme="minorHAnsi" w:hAnsiTheme="minorHAnsi" w:cstheme="minorHAnsi"/>
            <w:sz w:val="20"/>
            <w:szCs w:val="20"/>
          </w:rPr>
          <w:fldChar w:fldCharType="end"/>
        </w:r>
      </w:p>
    </w:sdtContent>
  </w:sdt>
  <w:p w:rsidR="006922EA" w:rsidRDefault="006922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FFE" w:rsidRDefault="00E85FFE" w:rsidP="0098663C">
      <w:r>
        <w:separator/>
      </w:r>
    </w:p>
  </w:footnote>
  <w:footnote w:type="continuationSeparator" w:id="0">
    <w:p w:rsidR="00E85FFE" w:rsidRDefault="00E85FFE" w:rsidP="00986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35B" w:rsidRPr="0033335B" w:rsidRDefault="0033335B" w:rsidP="0033335B">
    <w:pPr>
      <w:spacing w:line="276" w:lineRule="auto"/>
      <w:jc w:val="center"/>
      <w:rPr>
        <w:rFonts w:ascii="Cambria" w:hAnsi="Cambria"/>
        <w:sz w:val="16"/>
        <w:szCs w:val="16"/>
        <w:lang w:eastAsia="pl-PL"/>
      </w:rPr>
    </w:pPr>
    <w:bookmarkStart w:id="3" w:name="_Hlk88128495"/>
    <w:r w:rsidRPr="0033335B">
      <w:rPr>
        <w:rFonts w:ascii="Cambria" w:hAnsi="Cambria"/>
        <w:noProof/>
        <w:lang w:eastAsia="pl-PL"/>
      </w:rPr>
      <w:drawing>
        <wp:inline distT="0" distB="0" distL="0" distR="0" wp14:anchorId="23799397" wp14:editId="0A1FC873">
          <wp:extent cx="1167130" cy="408305"/>
          <wp:effectExtent l="0" t="0" r="0" b="0"/>
          <wp:docPr id="1" name="Obraz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130" cy="408305"/>
                  </a:xfrm>
                  <a:prstGeom prst="rect">
                    <a:avLst/>
                  </a:prstGeom>
                  <a:noFill/>
                  <a:ln>
                    <a:noFill/>
                  </a:ln>
                </pic:spPr>
              </pic:pic>
            </a:graphicData>
          </a:graphic>
        </wp:inline>
      </w:drawing>
    </w:r>
  </w:p>
  <w:p w:rsidR="0033335B" w:rsidRPr="0033335B" w:rsidRDefault="0033335B" w:rsidP="0033335B">
    <w:pPr>
      <w:spacing w:line="276" w:lineRule="auto"/>
      <w:jc w:val="center"/>
      <w:rPr>
        <w:rFonts w:ascii="Cambria" w:hAnsi="Cambria"/>
        <w:color w:val="365F91"/>
        <w:sz w:val="36"/>
        <w:szCs w:val="36"/>
        <w:lang w:eastAsia="pl-PL"/>
      </w:rPr>
    </w:pPr>
    <w:r w:rsidRPr="0033335B">
      <w:rPr>
        <w:rFonts w:ascii="Cambria" w:hAnsi="Cambria"/>
        <w:b/>
        <w:bCs/>
        <w:color w:val="365F91"/>
        <w:sz w:val="36"/>
        <w:szCs w:val="36"/>
        <w:lang w:eastAsia="pl-PL"/>
      </w:rPr>
      <w:t>Państwowa Wyższa Szkoła Zawodowa w Głogowie</w:t>
    </w:r>
  </w:p>
  <w:p w:rsidR="0033335B" w:rsidRPr="0033335B" w:rsidRDefault="0033335B" w:rsidP="0033335B">
    <w:pPr>
      <w:spacing w:line="276" w:lineRule="auto"/>
      <w:ind w:left="-284" w:right="-284"/>
      <w:jc w:val="center"/>
      <w:rPr>
        <w:rFonts w:ascii="Cambria" w:hAnsi="Cambria"/>
        <w:color w:val="365F91"/>
        <w:sz w:val="14"/>
        <w:szCs w:val="14"/>
        <w:lang w:eastAsia="pl-PL"/>
      </w:rPr>
    </w:pPr>
    <w:r w:rsidRPr="0033335B">
      <w:rPr>
        <w:rFonts w:ascii="Cambria" w:hAnsi="Cambria"/>
        <w:color w:val="365F91"/>
        <w:sz w:val="14"/>
        <w:szCs w:val="14"/>
        <w:lang w:eastAsia="pl-PL"/>
      </w:rPr>
      <w:t xml:space="preserve">67-200 Głogów, ul. Piotra Skargi 5,  tel. 76 835 35 66,   76  835 35 82, e-mail: kontakt@pwsz.glogow.pl </w:t>
    </w:r>
    <w:hyperlink r:id="rId2" w:history="1">
      <w:r w:rsidRPr="0033335B">
        <w:rPr>
          <w:rFonts w:ascii="Cambria" w:hAnsi="Cambria"/>
          <w:color w:val="365F91"/>
          <w:sz w:val="14"/>
          <w:szCs w:val="14"/>
          <w:u w:val="single"/>
          <w:lang w:eastAsia="pl-PL"/>
        </w:rPr>
        <w:t>www.pwsz.glogow.pl</w:t>
      </w:r>
    </w:hyperlink>
    <w:r w:rsidRPr="0033335B">
      <w:rPr>
        <w:rFonts w:ascii="Cambria" w:hAnsi="Cambria"/>
        <w:color w:val="365F91"/>
        <w:sz w:val="14"/>
        <w:szCs w:val="14"/>
        <w:lang w:eastAsia="pl-PL"/>
      </w:rPr>
      <w:t xml:space="preserve">  NIP 6932045180</w:t>
    </w:r>
  </w:p>
  <w:p w:rsidR="0033335B" w:rsidRPr="0033335B" w:rsidRDefault="0033335B" w:rsidP="0033335B">
    <w:pPr>
      <w:spacing w:line="276" w:lineRule="auto"/>
      <w:ind w:left="-284" w:right="-284"/>
      <w:jc w:val="center"/>
      <w:rPr>
        <w:rFonts w:ascii="Cambria" w:hAnsi="Cambria"/>
        <w:color w:val="0070C0"/>
        <w:sz w:val="12"/>
        <w:szCs w:val="12"/>
        <w:lang w:eastAsia="pl-PL"/>
      </w:rPr>
    </w:pPr>
    <w:r w:rsidRPr="0033335B">
      <w:rPr>
        <w:rFonts w:ascii="Cambria" w:hAnsi="Cambria"/>
        <w:color w:val="0070C0"/>
        <w:sz w:val="12"/>
        <w:szCs w:val="12"/>
        <w:lang w:eastAsia="pl-PL"/>
      </w:rPr>
      <w:t>__________________________________________________________________________________________________________________________________________________________________________________________________________</w:t>
    </w:r>
  </w:p>
  <w:bookmarkEnd w:id="3"/>
  <w:p w:rsidR="006922EA" w:rsidRDefault="006922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9DFAFBA2"/>
    <w:name w:val="WW8Num2"/>
    <w:lvl w:ilvl="0">
      <w:start w:val="1"/>
      <w:numFmt w:val="decimal"/>
      <w:lvlText w:val="%1."/>
      <w:lvlJc w:val="left"/>
      <w:pPr>
        <w:tabs>
          <w:tab w:val="num" w:pos="720"/>
        </w:tabs>
        <w:ind w:left="0" w:firstLine="0"/>
      </w:pPr>
      <w:rPr>
        <w:rFonts w:asciiTheme="minorHAnsi" w:eastAsia="Times New Roman" w:hAnsiTheme="minorHAnsi" w:cstheme="minorHAnsi" w:hint="default"/>
        <w:b w:val="0"/>
        <w:sz w:val="24"/>
        <w:szCs w:val="24"/>
      </w:rPr>
    </w:lvl>
  </w:abstractNum>
  <w:abstractNum w:abstractNumId="1" w15:restartNumberingAfterBreak="0">
    <w:nsid w:val="018044CE"/>
    <w:multiLevelType w:val="hybridMultilevel"/>
    <w:tmpl w:val="31865A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B745E3"/>
    <w:multiLevelType w:val="hybridMultilevel"/>
    <w:tmpl w:val="4B101D0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5326DEB"/>
    <w:multiLevelType w:val="multilevel"/>
    <w:tmpl w:val="288839A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58C70C5"/>
    <w:multiLevelType w:val="hybridMultilevel"/>
    <w:tmpl w:val="23A6135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0E0CFF"/>
    <w:multiLevelType w:val="hybridMultilevel"/>
    <w:tmpl w:val="D1EA9332"/>
    <w:lvl w:ilvl="0" w:tplc="C744053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BFE5318"/>
    <w:multiLevelType w:val="hybridMultilevel"/>
    <w:tmpl w:val="DE2CD906"/>
    <w:lvl w:ilvl="0" w:tplc="F7E21B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AF53A1"/>
    <w:multiLevelType w:val="hybridMultilevel"/>
    <w:tmpl w:val="03B484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791E76"/>
    <w:multiLevelType w:val="multilevel"/>
    <w:tmpl w:val="3FBA2DB8"/>
    <w:lvl w:ilvl="0">
      <w:start w:val="1"/>
      <w:numFmt w:val="bullet"/>
      <w:lvlText w:val=""/>
      <w:lvlJc w:val="left"/>
      <w:pPr>
        <w:ind w:left="720" w:hanging="360"/>
      </w:pPr>
      <w:rPr>
        <w:rFonts w:ascii="Symbol" w:hAnsi="Symbol"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E81C8D"/>
    <w:multiLevelType w:val="multilevel"/>
    <w:tmpl w:val="109C6FD4"/>
    <w:lvl w:ilvl="0">
      <w:start w:val="1"/>
      <w:numFmt w:val="decimal"/>
      <w:lvlText w:val="%1."/>
      <w:lvlJc w:val="left"/>
      <w:pPr>
        <w:ind w:left="720" w:hanging="360"/>
      </w:pPr>
      <w:rPr>
        <w:rFonts w:hint="default"/>
        <w:b w:val="0"/>
      </w:rPr>
    </w:lvl>
    <w:lvl w:ilvl="1">
      <w:start w:val="1"/>
      <w:numFmt w:val="decimal"/>
      <w:lvlText w:val="%2)"/>
      <w:lvlJc w:val="left"/>
      <w:pPr>
        <w:ind w:left="840" w:hanging="480"/>
      </w:pPr>
      <w:rPr>
        <w:rFonts w:hint="default"/>
        <w:b w:val="0"/>
        <w:sz w:val="22"/>
        <w:szCs w:val="22"/>
      </w:rPr>
    </w:lvl>
    <w:lvl w:ilvl="2">
      <w:start w:val="1"/>
      <w:numFmt w:val="decimal"/>
      <w:isLgl/>
      <w:lvlText w:val="%1.%2.%3."/>
      <w:lvlJc w:val="left"/>
      <w:pPr>
        <w:ind w:left="1080" w:hanging="720"/>
      </w:pPr>
      <w:rPr>
        <w:rFonts w:ascii="Times New Roman" w:hAnsi="Times New Roman" w:cs="Times New Roman" w:hint="default"/>
        <w:b w:val="0"/>
        <w:sz w:val="24"/>
      </w:rPr>
    </w:lvl>
    <w:lvl w:ilvl="3">
      <w:start w:val="1"/>
      <w:numFmt w:val="decimal"/>
      <w:isLgl/>
      <w:lvlText w:val="%1.%2.%3.%4."/>
      <w:lvlJc w:val="left"/>
      <w:pPr>
        <w:ind w:left="1080" w:hanging="720"/>
      </w:pPr>
      <w:rPr>
        <w:rFonts w:ascii="Times New Roman" w:hAnsi="Times New Roman" w:cs="Times New Roman" w:hint="default"/>
        <w:b w:val="0"/>
        <w:sz w:val="24"/>
      </w:rPr>
    </w:lvl>
    <w:lvl w:ilvl="4">
      <w:start w:val="1"/>
      <w:numFmt w:val="decimal"/>
      <w:isLgl/>
      <w:lvlText w:val="%1.%2.%3.%4.%5."/>
      <w:lvlJc w:val="left"/>
      <w:pPr>
        <w:ind w:left="1440" w:hanging="1080"/>
      </w:pPr>
      <w:rPr>
        <w:rFonts w:ascii="Times New Roman" w:hAnsi="Times New Roman" w:cs="Times New Roman" w:hint="default"/>
        <w:b w:val="0"/>
        <w:sz w:val="24"/>
      </w:rPr>
    </w:lvl>
    <w:lvl w:ilvl="5">
      <w:start w:val="1"/>
      <w:numFmt w:val="decimal"/>
      <w:isLgl/>
      <w:lvlText w:val="%1.%2.%3.%4.%5.%6."/>
      <w:lvlJc w:val="left"/>
      <w:pPr>
        <w:ind w:left="1440" w:hanging="1080"/>
      </w:pPr>
      <w:rPr>
        <w:rFonts w:ascii="Times New Roman" w:hAnsi="Times New Roman" w:cs="Times New Roman" w:hint="default"/>
        <w:b w:val="0"/>
        <w:sz w:val="24"/>
      </w:rPr>
    </w:lvl>
    <w:lvl w:ilvl="6">
      <w:start w:val="1"/>
      <w:numFmt w:val="decimal"/>
      <w:isLgl/>
      <w:lvlText w:val="%1.%2.%3.%4.%5.%6.%7."/>
      <w:lvlJc w:val="left"/>
      <w:pPr>
        <w:ind w:left="1800" w:hanging="1440"/>
      </w:pPr>
      <w:rPr>
        <w:rFonts w:ascii="Times New Roman" w:hAnsi="Times New Roman" w:cs="Times New Roman" w:hint="default"/>
        <w:b w:val="0"/>
        <w:sz w:val="24"/>
      </w:rPr>
    </w:lvl>
    <w:lvl w:ilvl="7">
      <w:start w:val="1"/>
      <w:numFmt w:val="decimal"/>
      <w:isLgl/>
      <w:lvlText w:val="%1.%2.%3.%4.%5.%6.%7.%8."/>
      <w:lvlJc w:val="left"/>
      <w:pPr>
        <w:ind w:left="1800" w:hanging="1440"/>
      </w:pPr>
      <w:rPr>
        <w:rFonts w:ascii="Times New Roman" w:hAnsi="Times New Roman" w:cs="Times New Roman" w:hint="default"/>
        <w:b w:val="0"/>
        <w:sz w:val="24"/>
      </w:rPr>
    </w:lvl>
    <w:lvl w:ilvl="8">
      <w:start w:val="1"/>
      <w:numFmt w:val="decimal"/>
      <w:isLgl/>
      <w:lvlText w:val="%1.%2.%3.%4.%5.%6.%7.%8.%9."/>
      <w:lvlJc w:val="left"/>
      <w:pPr>
        <w:ind w:left="2160" w:hanging="1800"/>
      </w:pPr>
      <w:rPr>
        <w:rFonts w:ascii="Times New Roman" w:hAnsi="Times New Roman" w:cs="Times New Roman" w:hint="default"/>
        <w:b w:val="0"/>
        <w:sz w:val="24"/>
      </w:rPr>
    </w:lvl>
  </w:abstractNum>
  <w:abstractNum w:abstractNumId="10" w15:restartNumberingAfterBreak="0">
    <w:nsid w:val="11785C70"/>
    <w:multiLevelType w:val="multilevel"/>
    <w:tmpl w:val="6826DCA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209261C"/>
    <w:multiLevelType w:val="multilevel"/>
    <w:tmpl w:val="9C62FA76"/>
    <w:lvl w:ilvl="0">
      <w:start w:val="1"/>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b/>
        <w:u w:val="single"/>
      </w:rPr>
    </w:lvl>
    <w:lvl w:ilvl="2">
      <w:start w:val="1"/>
      <w:numFmt w:val="decimal"/>
      <w:isLgl/>
      <w:lvlText w:val="%1.%2.%3."/>
      <w:lvlJc w:val="left"/>
      <w:pPr>
        <w:ind w:left="1004" w:hanging="720"/>
      </w:pPr>
      <w:rPr>
        <w:rFonts w:hint="default"/>
        <w:b/>
        <w:u w:val="single"/>
      </w:rPr>
    </w:lvl>
    <w:lvl w:ilvl="3">
      <w:start w:val="1"/>
      <w:numFmt w:val="decimal"/>
      <w:isLgl/>
      <w:lvlText w:val="%1.%2.%3.%4."/>
      <w:lvlJc w:val="left"/>
      <w:pPr>
        <w:ind w:left="1004" w:hanging="720"/>
      </w:pPr>
      <w:rPr>
        <w:rFonts w:hint="default"/>
        <w:b/>
        <w:u w:val="single"/>
      </w:rPr>
    </w:lvl>
    <w:lvl w:ilvl="4">
      <w:start w:val="1"/>
      <w:numFmt w:val="decimal"/>
      <w:isLgl/>
      <w:lvlText w:val="%1.%2.%3.%4.%5."/>
      <w:lvlJc w:val="left"/>
      <w:pPr>
        <w:ind w:left="1364" w:hanging="1080"/>
      </w:pPr>
      <w:rPr>
        <w:rFonts w:hint="default"/>
        <w:b/>
        <w:u w:val="single"/>
      </w:rPr>
    </w:lvl>
    <w:lvl w:ilvl="5">
      <w:start w:val="1"/>
      <w:numFmt w:val="decimal"/>
      <w:isLgl/>
      <w:lvlText w:val="%1.%2.%3.%4.%5.%6."/>
      <w:lvlJc w:val="left"/>
      <w:pPr>
        <w:ind w:left="1364" w:hanging="1080"/>
      </w:pPr>
      <w:rPr>
        <w:rFonts w:hint="default"/>
        <w:b/>
        <w:u w:val="single"/>
      </w:rPr>
    </w:lvl>
    <w:lvl w:ilvl="6">
      <w:start w:val="1"/>
      <w:numFmt w:val="decimal"/>
      <w:isLgl/>
      <w:lvlText w:val="%1.%2.%3.%4.%5.%6.%7."/>
      <w:lvlJc w:val="left"/>
      <w:pPr>
        <w:ind w:left="1724" w:hanging="1440"/>
      </w:pPr>
      <w:rPr>
        <w:rFonts w:hint="default"/>
        <w:b/>
        <w:u w:val="single"/>
      </w:rPr>
    </w:lvl>
    <w:lvl w:ilvl="7">
      <w:start w:val="1"/>
      <w:numFmt w:val="decimal"/>
      <w:isLgl/>
      <w:lvlText w:val="%1.%2.%3.%4.%5.%6.%7.%8."/>
      <w:lvlJc w:val="left"/>
      <w:pPr>
        <w:ind w:left="1724" w:hanging="1440"/>
      </w:pPr>
      <w:rPr>
        <w:rFonts w:hint="default"/>
        <w:b/>
        <w:u w:val="single"/>
      </w:rPr>
    </w:lvl>
    <w:lvl w:ilvl="8">
      <w:start w:val="1"/>
      <w:numFmt w:val="decimal"/>
      <w:isLgl/>
      <w:lvlText w:val="%1.%2.%3.%4.%5.%6.%7.%8.%9."/>
      <w:lvlJc w:val="left"/>
      <w:pPr>
        <w:ind w:left="2084" w:hanging="1800"/>
      </w:pPr>
      <w:rPr>
        <w:rFonts w:hint="default"/>
        <w:b/>
        <w:u w:val="single"/>
      </w:rPr>
    </w:lvl>
  </w:abstractNum>
  <w:abstractNum w:abstractNumId="12" w15:restartNumberingAfterBreak="0">
    <w:nsid w:val="12FF7C12"/>
    <w:multiLevelType w:val="multilevel"/>
    <w:tmpl w:val="B0D8D9DC"/>
    <w:lvl w:ilvl="0">
      <w:start w:val="1"/>
      <w:numFmt w:val="decimal"/>
      <w:lvlText w:val="%1."/>
      <w:lvlJc w:val="left"/>
      <w:pPr>
        <w:ind w:left="720" w:hanging="360"/>
      </w:pPr>
      <w:rPr>
        <w:rFonts w:hint="default"/>
        <w:b w:val="0"/>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3293748"/>
    <w:multiLevelType w:val="hybridMultilevel"/>
    <w:tmpl w:val="BE2C5602"/>
    <w:lvl w:ilvl="0" w:tplc="F7E21B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1F6CA7"/>
    <w:multiLevelType w:val="hybridMultilevel"/>
    <w:tmpl w:val="371A3496"/>
    <w:lvl w:ilvl="0" w:tplc="E7F64D48">
      <w:start w:val="9"/>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1A2129"/>
    <w:multiLevelType w:val="hybridMultilevel"/>
    <w:tmpl w:val="83526E6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E651A3"/>
    <w:multiLevelType w:val="hybridMultilevel"/>
    <w:tmpl w:val="216EE8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AF5672"/>
    <w:multiLevelType w:val="multilevel"/>
    <w:tmpl w:val="B080BBDE"/>
    <w:lvl w:ilvl="0">
      <w:start w:val="1"/>
      <w:numFmt w:val="upperRoman"/>
      <w:lvlText w:val="%1."/>
      <w:lvlJc w:val="right"/>
      <w:pPr>
        <w:ind w:left="360" w:hanging="360"/>
      </w:pPr>
      <w:rPr>
        <w:rFonts w:hint="default"/>
        <w:b/>
        <w:sz w:val="22"/>
      </w:rPr>
    </w:lvl>
    <w:lvl w:ilvl="1">
      <w:start w:val="4"/>
      <w:numFmt w:val="decimal"/>
      <w:lvlText w:val="%2."/>
      <w:lvlJc w:val="left"/>
      <w:pPr>
        <w:ind w:left="360" w:hanging="360"/>
      </w:pPr>
      <w:rPr>
        <w:rFonts w:hint="default"/>
        <w:b w:val="0"/>
        <w:color w:val="auto"/>
      </w:rPr>
    </w:lvl>
    <w:lvl w:ilvl="2">
      <w:start w:val="1"/>
      <w:numFmt w:val="decimal"/>
      <w:lvlText w:val="%3."/>
      <w:lvlJc w:val="left"/>
      <w:pPr>
        <w:ind w:left="720" w:hanging="720"/>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195457"/>
    <w:multiLevelType w:val="hybridMultilevel"/>
    <w:tmpl w:val="C4568A08"/>
    <w:lvl w:ilvl="0" w:tplc="CD12DD16">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CFE6290"/>
    <w:multiLevelType w:val="hybridMultilevel"/>
    <w:tmpl w:val="54688E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500600"/>
    <w:multiLevelType w:val="multilevel"/>
    <w:tmpl w:val="3B8A9B68"/>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09C3998"/>
    <w:multiLevelType w:val="multilevel"/>
    <w:tmpl w:val="5C605A74"/>
    <w:lvl w:ilvl="0">
      <w:start w:val="2"/>
      <w:numFmt w:val="decimal"/>
      <w:lvlText w:val="%1."/>
      <w:lvlJc w:val="left"/>
      <w:pPr>
        <w:ind w:left="644" w:hanging="360"/>
      </w:pPr>
      <w:rPr>
        <w:rFonts w:hint="default"/>
        <w:b w:val="0"/>
        <w:color w:val="auto"/>
      </w:rPr>
    </w:lvl>
    <w:lvl w:ilvl="1">
      <w:start w:val="1"/>
      <w:numFmt w:val="decimal"/>
      <w:isLgl/>
      <w:lvlText w:val="%1.%2."/>
      <w:lvlJc w:val="left"/>
      <w:pPr>
        <w:ind w:left="644" w:hanging="360"/>
      </w:pPr>
      <w:rPr>
        <w:rFonts w:hint="default"/>
        <w:b/>
        <w:u w:val="single"/>
      </w:rPr>
    </w:lvl>
    <w:lvl w:ilvl="2">
      <w:start w:val="1"/>
      <w:numFmt w:val="decimal"/>
      <w:isLgl/>
      <w:lvlText w:val="%1.%2.%3."/>
      <w:lvlJc w:val="left"/>
      <w:pPr>
        <w:ind w:left="1004" w:hanging="720"/>
      </w:pPr>
      <w:rPr>
        <w:rFonts w:hint="default"/>
        <w:b/>
        <w:u w:val="single"/>
      </w:rPr>
    </w:lvl>
    <w:lvl w:ilvl="3">
      <w:start w:val="1"/>
      <w:numFmt w:val="decimal"/>
      <w:isLgl/>
      <w:lvlText w:val="%1.%2.%3.%4."/>
      <w:lvlJc w:val="left"/>
      <w:pPr>
        <w:ind w:left="1004" w:hanging="720"/>
      </w:pPr>
      <w:rPr>
        <w:rFonts w:hint="default"/>
        <w:b/>
        <w:u w:val="single"/>
      </w:rPr>
    </w:lvl>
    <w:lvl w:ilvl="4">
      <w:start w:val="1"/>
      <w:numFmt w:val="decimal"/>
      <w:isLgl/>
      <w:lvlText w:val="%1.%2.%3.%4.%5."/>
      <w:lvlJc w:val="left"/>
      <w:pPr>
        <w:ind w:left="1364" w:hanging="1080"/>
      </w:pPr>
      <w:rPr>
        <w:rFonts w:hint="default"/>
        <w:b/>
        <w:u w:val="single"/>
      </w:rPr>
    </w:lvl>
    <w:lvl w:ilvl="5">
      <w:start w:val="1"/>
      <w:numFmt w:val="decimal"/>
      <w:isLgl/>
      <w:lvlText w:val="%1.%2.%3.%4.%5.%6."/>
      <w:lvlJc w:val="left"/>
      <w:pPr>
        <w:ind w:left="1364" w:hanging="1080"/>
      </w:pPr>
      <w:rPr>
        <w:rFonts w:hint="default"/>
        <w:b/>
        <w:u w:val="single"/>
      </w:rPr>
    </w:lvl>
    <w:lvl w:ilvl="6">
      <w:start w:val="1"/>
      <w:numFmt w:val="decimal"/>
      <w:isLgl/>
      <w:lvlText w:val="%1.%2.%3.%4.%5.%6.%7."/>
      <w:lvlJc w:val="left"/>
      <w:pPr>
        <w:ind w:left="1724" w:hanging="1440"/>
      </w:pPr>
      <w:rPr>
        <w:rFonts w:hint="default"/>
        <w:b/>
        <w:u w:val="single"/>
      </w:rPr>
    </w:lvl>
    <w:lvl w:ilvl="7">
      <w:start w:val="1"/>
      <w:numFmt w:val="decimal"/>
      <w:isLgl/>
      <w:lvlText w:val="%1.%2.%3.%4.%5.%6.%7.%8."/>
      <w:lvlJc w:val="left"/>
      <w:pPr>
        <w:ind w:left="1724" w:hanging="1440"/>
      </w:pPr>
      <w:rPr>
        <w:rFonts w:hint="default"/>
        <w:b/>
        <w:u w:val="single"/>
      </w:rPr>
    </w:lvl>
    <w:lvl w:ilvl="8">
      <w:start w:val="1"/>
      <w:numFmt w:val="decimal"/>
      <w:isLgl/>
      <w:lvlText w:val="%1.%2.%3.%4.%5.%6.%7.%8.%9."/>
      <w:lvlJc w:val="left"/>
      <w:pPr>
        <w:ind w:left="2084" w:hanging="1800"/>
      </w:pPr>
      <w:rPr>
        <w:rFonts w:hint="default"/>
        <w:b/>
        <w:u w:val="single"/>
      </w:rPr>
    </w:lvl>
  </w:abstractNum>
  <w:abstractNum w:abstractNumId="22" w15:restartNumberingAfterBreak="0">
    <w:nsid w:val="21917F42"/>
    <w:multiLevelType w:val="hybridMultilevel"/>
    <w:tmpl w:val="C5A25A14"/>
    <w:lvl w:ilvl="0" w:tplc="04150011">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23" w15:restartNumberingAfterBreak="0">
    <w:nsid w:val="21BF4927"/>
    <w:multiLevelType w:val="hybridMultilevel"/>
    <w:tmpl w:val="193087EE"/>
    <w:lvl w:ilvl="0" w:tplc="3B827B7A">
      <w:start w:val="1"/>
      <w:numFmt w:val="decimal"/>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366F4F"/>
    <w:multiLevelType w:val="hybridMultilevel"/>
    <w:tmpl w:val="2F1213F0"/>
    <w:lvl w:ilvl="0" w:tplc="65C0CE3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4F218CE"/>
    <w:multiLevelType w:val="hybridMultilevel"/>
    <w:tmpl w:val="13F058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5613A3D"/>
    <w:multiLevelType w:val="hybridMultilevel"/>
    <w:tmpl w:val="00726CBC"/>
    <w:lvl w:ilvl="0" w:tplc="EB2C781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5625954"/>
    <w:multiLevelType w:val="hybridMultilevel"/>
    <w:tmpl w:val="1C80A064"/>
    <w:lvl w:ilvl="0" w:tplc="05560A88">
      <w:start w:val="9"/>
      <w:numFmt w:val="upperRoman"/>
      <w:lvlText w:val="%1."/>
      <w:lvlJc w:val="left"/>
      <w:pPr>
        <w:ind w:left="1080" w:hanging="720"/>
      </w:pPr>
      <w:rPr>
        <w:rFonts w:hint="default"/>
        <w:b/>
      </w:rPr>
    </w:lvl>
    <w:lvl w:ilvl="1" w:tplc="04150011">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56B405F"/>
    <w:multiLevelType w:val="hybridMultilevel"/>
    <w:tmpl w:val="D9AC5612"/>
    <w:lvl w:ilvl="0" w:tplc="0415000F">
      <w:start w:val="1"/>
      <w:numFmt w:val="decimal"/>
      <w:lvlText w:val="%1."/>
      <w:lvlJc w:val="left"/>
      <w:pPr>
        <w:ind w:left="720" w:hanging="360"/>
      </w:pPr>
      <w:rPr>
        <w:rFonts w:hint="default"/>
      </w:rPr>
    </w:lvl>
    <w:lvl w:ilvl="1" w:tplc="C9CC1B2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5CD5DA7"/>
    <w:multiLevelType w:val="hybridMultilevel"/>
    <w:tmpl w:val="5F581C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60961C0"/>
    <w:multiLevelType w:val="hybridMultilevel"/>
    <w:tmpl w:val="B84CD5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294CBD"/>
    <w:multiLevelType w:val="hybridMultilevel"/>
    <w:tmpl w:val="56F42A2E"/>
    <w:lvl w:ilvl="0" w:tplc="5DF059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415D2D"/>
    <w:multiLevelType w:val="hybridMultilevel"/>
    <w:tmpl w:val="53DA4A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E56D2D"/>
    <w:multiLevelType w:val="hybridMultilevel"/>
    <w:tmpl w:val="EE7CD40C"/>
    <w:lvl w:ilvl="0" w:tplc="9C26E956">
      <w:start w:val="6"/>
      <w:numFmt w:val="decimal"/>
      <w:lvlText w:val="%1."/>
      <w:lvlJc w:val="left"/>
      <w:pPr>
        <w:ind w:left="42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BE34C2C"/>
    <w:multiLevelType w:val="hybridMultilevel"/>
    <w:tmpl w:val="56F42A2E"/>
    <w:lvl w:ilvl="0" w:tplc="5DF059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C7F2FB2"/>
    <w:multiLevelType w:val="hybridMultilevel"/>
    <w:tmpl w:val="5C1ACB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F8A7328"/>
    <w:multiLevelType w:val="hybridMultilevel"/>
    <w:tmpl w:val="256878A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300279DD"/>
    <w:multiLevelType w:val="hybridMultilevel"/>
    <w:tmpl w:val="D81C3A7C"/>
    <w:lvl w:ilvl="0" w:tplc="E28E193C">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1A70D5B"/>
    <w:multiLevelType w:val="hybridMultilevel"/>
    <w:tmpl w:val="839A2A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1FD04B6"/>
    <w:multiLevelType w:val="hybridMultilevel"/>
    <w:tmpl w:val="D9E48578"/>
    <w:lvl w:ilvl="0" w:tplc="EC7E1DB2">
      <w:start w:val="2"/>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3EB7B39"/>
    <w:multiLevelType w:val="hybridMultilevel"/>
    <w:tmpl w:val="2C82D6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AD45E0"/>
    <w:multiLevelType w:val="hybridMultilevel"/>
    <w:tmpl w:val="283E4CBC"/>
    <w:lvl w:ilvl="0" w:tplc="4726E74C">
      <w:start w:val="1"/>
      <w:numFmt w:val="decimal"/>
      <w:lvlText w:val="%1."/>
      <w:lvlJc w:val="left"/>
      <w:pPr>
        <w:ind w:left="426" w:hanging="360"/>
      </w:pPr>
    </w:lvl>
    <w:lvl w:ilvl="1" w:tplc="04150019">
      <w:start w:val="1"/>
      <w:numFmt w:val="lowerLetter"/>
      <w:lvlText w:val="%2."/>
      <w:lvlJc w:val="left"/>
      <w:pPr>
        <w:ind w:left="1146" w:hanging="360"/>
      </w:pPr>
    </w:lvl>
    <w:lvl w:ilvl="2" w:tplc="0415001B">
      <w:start w:val="1"/>
      <w:numFmt w:val="lowerRoman"/>
      <w:lvlText w:val="%3."/>
      <w:lvlJc w:val="right"/>
      <w:pPr>
        <w:ind w:left="1866" w:hanging="180"/>
      </w:pPr>
    </w:lvl>
    <w:lvl w:ilvl="3" w:tplc="0415000F">
      <w:start w:val="1"/>
      <w:numFmt w:val="decimal"/>
      <w:lvlText w:val="%4."/>
      <w:lvlJc w:val="left"/>
      <w:pPr>
        <w:ind w:left="2586" w:hanging="360"/>
      </w:pPr>
    </w:lvl>
    <w:lvl w:ilvl="4" w:tplc="04150019">
      <w:start w:val="1"/>
      <w:numFmt w:val="lowerLetter"/>
      <w:lvlText w:val="%5."/>
      <w:lvlJc w:val="left"/>
      <w:pPr>
        <w:ind w:left="3306" w:hanging="360"/>
      </w:pPr>
    </w:lvl>
    <w:lvl w:ilvl="5" w:tplc="0415001B">
      <w:start w:val="1"/>
      <w:numFmt w:val="lowerRoman"/>
      <w:lvlText w:val="%6."/>
      <w:lvlJc w:val="right"/>
      <w:pPr>
        <w:ind w:left="4026" w:hanging="180"/>
      </w:pPr>
    </w:lvl>
    <w:lvl w:ilvl="6" w:tplc="0415000F">
      <w:start w:val="1"/>
      <w:numFmt w:val="decimal"/>
      <w:lvlText w:val="%7."/>
      <w:lvlJc w:val="left"/>
      <w:pPr>
        <w:ind w:left="4746" w:hanging="360"/>
      </w:pPr>
    </w:lvl>
    <w:lvl w:ilvl="7" w:tplc="04150019">
      <w:start w:val="1"/>
      <w:numFmt w:val="lowerLetter"/>
      <w:lvlText w:val="%8."/>
      <w:lvlJc w:val="left"/>
      <w:pPr>
        <w:ind w:left="5466" w:hanging="360"/>
      </w:pPr>
    </w:lvl>
    <w:lvl w:ilvl="8" w:tplc="0415001B">
      <w:start w:val="1"/>
      <w:numFmt w:val="lowerRoman"/>
      <w:lvlText w:val="%9."/>
      <w:lvlJc w:val="right"/>
      <w:pPr>
        <w:ind w:left="6186" w:hanging="180"/>
      </w:pPr>
    </w:lvl>
  </w:abstractNum>
  <w:abstractNum w:abstractNumId="42" w15:restartNumberingAfterBreak="0">
    <w:nsid w:val="37DC226E"/>
    <w:multiLevelType w:val="hybridMultilevel"/>
    <w:tmpl w:val="F8323D3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38F604BA"/>
    <w:multiLevelType w:val="hybridMultilevel"/>
    <w:tmpl w:val="0A082D3E"/>
    <w:lvl w:ilvl="0" w:tplc="04150011">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3BC3790C"/>
    <w:multiLevelType w:val="hybridMultilevel"/>
    <w:tmpl w:val="65CA71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C6E7AA3"/>
    <w:multiLevelType w:val="hybridMultilevel"/>
    <w:tmpl w:val="45C03ED2"/>
    <w:lvl w:ilvl="0" w:tplc="BE9AB9DA">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D510B1E"/>
    <w:multiLevelType w:val="hybridMultilevel"/>
    <w:tmpl w:val="D2220E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D9D7899"/>
    <w:multiLevelType w:val="multilevel"/>
    <w:tmpl w:val="AD3EC3AA"/>
    <w:lvl w:ilvl="0">
      <w:start w:val="1"/>
      <w:numFmt w:val="decimal"/>
      <w:lvlText w:val="%1."/>
      <w:lvlJc w:val="left"/>
      <w:pPr>
        <w:ind w:left="720" w:hanging="360"/>
      </w:pPr>
      <w:rPr>
        <w:rFonts w:hint="default"/>
      </w:rPr>
    </w:lvl>
    <w:lvl w:ilvl="1">
      <w:start w:val="1"/>
      <w:numFmt w:val="decimal"/>
      <w:lvlText w:val="%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3E057760"/>
    <w:multiLevelType w:val="hybridMultilevel"/>
    <w:tmpl w:val="C7DCF524"/>
    <w:lvl w:ilvl="0" w:tplc="77DCB9C0">
      <w:start w:val="2"/>
      <w:numFmt w:val="decimal"/>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F990754"/>
    <w:multiLevelType w:val="hybridMultilevel"/>
    <w:tmpl w:val="B1E06B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FBB1F11"/>
    <w:multiLevelType w:val="multilevel"/>
    <w:tmpl w:val="5B2041B0"/>
    <w:lvl w:ilvl="0">
      <w:start w:val="1"/>
      <w:numFmt w:val="lowerLetter"/>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0815B27"/>
    <w:multiLevelType w:val="hybridMultilevel"/>
    <w:tmpl w:val="DE2CD906"/>
    <w:lvl w:ilvl="0" w:tplc="F7E21B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3E61B75"/>
    <w:multiLevelType w:val="hybridMultilevel"/>
    <w:tmpl w:val="FCBECF18"/>
    <w:lvl w:ilvl="0" w:tplc="9708B90E">
      <w:start w:val="1"/>
      <w:numFmt w:val="upperRoman"/>
      <w:lvlText w:val="%1."/>
      <w:lvlJc w:val="left"/>
      <w:pPr>
        <w:ind w:left="1080" w:hanging="720"/>
      </w:pPr>
      <w:rPr>
        <w:rFonts w:hint="default"/>
        <w:b/>
      </w:rPr>
    </w:lvl>
    <w:lvl w:ilvl="1" w:tplc="9BF6A810">
      <w:start w:val="1"/>
      <w:numFmt w:val="decimal"/>
      <w:lvlText w:val="%2."/>
      <w:lvlJc w:val="left"/>
      <w:pPr>
        <w:ind w:left="1440" w:hanging="360"/>
      </w:pPr>
      <w:rPr>
        <w:rFonts w:hint="default"/>
        <w:b w:val="0"/>
      </w:rPr>
    </w:lvl>
    <w:lvl w:ilvl="2" w:tplc="04150017">
      <w:start w:val="1"/>
      <w:numFmt w:val="lowerLetter"/>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593AFA"/>
    <w:multiLevelType w:val="hybridMultilevel"/>
    <w:tmpl w:val="8E1AF85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8B473C9"/>
    <w:multiLevelType w:val="hybridMultilevel"/>
    <w:tmpl w:val="B84CD5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9C24E76"/>
    <w:multiLevelType w:val="hybridMultilevel"/>
    <w:tmpl w:val="A2F649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9F74AAC"/>
    <w:multiLevelType w:val="hybridMultilevel"/>
    <w:tmpl w:val="86F254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4E6620"/>
    <w:multiLevelType w:val="hybridMultilevel"/>
    <w:tmpl w:val="093A42CA"/>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8" w15:restartNumberingAfterBreak="0">
    <w:nsid w:val="4C6879F9"/>
    <w:multiLevelType w:val="hybridMultilevel"/>
    <w:tmpl w:val="29E82D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CCA2ACC"/>
    <w:multiLevelType w:val="hybridMultilevel"/>
    <w:tmpl w:val="9210E1B8"/>
    <w:lvl w:ilvl="0" w:tplc="05560A88">
      <w:start w:val="9"/>
      <w:numFmt w:val="upperRoman"/>
      <w:lvlText w:val="%1."/>
      <w:lvlJc w:val="left"/>
      <w:pPr>
        <w:ind w:left="1080" w:hanging="720"/>
      </w:pPr>
      <w:rPr>
        <w:rFonts w:hint="default"/>
        <w:b/>
      </w:rPr>
    </w:lvl>
    <w:lvl w:ilvl="1" w:tplc="14C8BC92">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CCE3A28"/>
    <w:multiLevelType w:val="hybridMultilevel"/>
    <w:tmpl w:val="D9AC5612"/>
    <w:lvl w:ilvl="0" w:tplc="0415000F">
      <w:start w:val="1"/>
      <w:numFmt w:val="decimal"/>
      <w:lvlText w:val="%1."/>
      <w:lvlJc w:val="left"/>
      <w:pPr>
        <w:ind w:left="720" w:hanging="360"/>
      </w:pPr>
      <w:rPr>
        <w:rFonts w:hint="default"/>
      </w:rPr>
    </w:lvl>
    <w:lvl w:ilvl="1" w:tplc="C9CC1B2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D236D76"/>
    <w:multiLevelType w:val="hybridMultilevel"/>
    <w:tmpl w:val="D3C024B0"/>
    <w:lvl w:ilvl="0" w:tplc="04150011">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62" w15:restartNumberingAfterBreak="0">
    <w:nsid w:val="4D255AAB"/>
    <w:multiLevelType w:val="hybridMultilevel"/>
    <w:tmpl w:val="37728F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DA57538"/>
    <w:multiLevelType w:val="multilevel"/>
    <w:tmpl w:val="54A46DC8"/>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4F9E3680"/>
    <w:multiLevelType w:val="hybridMultilevel"/>
    <w:tmpl w:val="16C879CA"/>
    <w:lvl w:ilvl="0" w:tplc="569881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FE96F75"/>
    <w:multiLevelType w:val="hybridMultilevel"/>
    <w:tmpl w:val="62FCFB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0660FB5"/>
    <w:multiLevelType w:val="hybridMultilevel"/>
    <w:tmpl w:val="A5960688"/>
    <w:lvl w:ilvl="0" w:tplc="14C8BC92">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0726DDD"/>
    <w:multiLevelType w:val="hybridMultilevel"/>
    <w:tmpl w:val="24A2E4B2"/>
    <w:lvl w:ilvl="0" w:tplc="EC7E1DB2">
      <w:start w:val="2"/>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510202CF"/>
    <w:multiLevelType w:val="hybridMultilevel"/>
    <w:tmpl w:val="0896E0D6"/>
    <w:lvl w:ilvl="0" w:tplc="4C00108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1D63FB9"/>
    <w:multiLevelType w:val="hybridMultilevel"/>
    <w:tmpl w:val="CF2456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36164F8"/>
    <w:multiLevelType w:val="hybridMultilevel"/>
    <w:tmpl w:val="422030B0"/>
    <w:lvl w:ilvl="0" w:tplc="24540002">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5C51D97"/>
    <w:multiLevelType w:val="hybridMultilevel"/>
    <w:tmpl w:val="43880C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5D5179D"/>
    <w:multiLevelType w:val="hybridMultilevel"/>
    <w:tmpl w:val="83C22B76"/>
    <w:lvl w:ilvl="0" w:tplc="577A64E6">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73" w15:restartNumberingAfterBreak="0">
    <w:nsid w:val="56234052"/>
    <w:multiLevelType w:val="hybridMultilevel"/>
    <w:tmpl w:val="A18289F8"/>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EAE2620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6A95802"/>
    <w:multiLevelType w:val="hybridMultilevel"/>
    <w:tmpl w:val="6EE6D720"/>
    <w:lvl w:ilvl="0" w:tplc="9708B90E">
      <w:start w:val="1"/>
      <w:numFmt w:val="upperRoman"/>
      <w:lvlText w:val="%1."/>
      <w:lvlJc w:val="left"/>
      <w:pPr>
        <w:ind w:left="1080" w:hanging="720"/>
      </w:pPr>
      <w:rPr>
        <w:rFonts w:hint="default"/>
        <w:b/>
      </w:rPr>
    </w:lvl>
    <w:lvl w:ilvl="1" w:tplc="9BF6A810">
      <w:start w:val="1"/>
      <w:numFmt w:val="decimal"/>
      <w:lvlText w:val="%2."/>
      <w:lvlJc w:val="left"/>
      <w:pPr>
        <w:ind w:left="1440" w:hanging="360"/>
      </w:pPr>
      <w:rPr>
        <w:rFonts w:hint="default"/>
        <w:b w:val="0"/>
      </w:rPr>
    </w:lvl>
    <w:lvl w:ilvl="2" w:tplc="04150011">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83939A2"/>
    <w:multiLevelType w:val="hybridMultilevel"/>
    <w:tmpl w:val="9A8097FC"/>
    <w:lvl w:ilvl="0" w:tplc="04150011">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76" w15:restartNumberingAfterBreak="0">
    <w:nsid w:val="585626E5"/>
    <w:multiLevelType w:val="hybridMultilevel"/>
    <w:tmpl w:val="ADB0CA84"/>
    <w:lvl w:ilvl="0" w:tplc="0E86AB4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59CA6288"/>
    <w:multiLevelType w:val="hybridMultilevel"/>
    <w:tmpl w:val="917EFC90"/>
    <w:lvl w:ilvl="0" w:tplc="0415000F">
      <w:start w:val="1"/>
      <w:numFmt w:val="decimal"/>
      <w:lvlText w:val="%1."/>
      <w:lvlJc w:val="left"/>
      <w:pPr>
        <w:ind w:left="720" w:hanging="360"/>
      </w:pPr>
      <w:rPr>
        <w:rFonts w:hint="default"/>
      </w:rPr>
    </w:lvl>
    <w:lvl w:ilvl="1" w:tplc="C9CC1B24">
      <w:start w:val="1"/>
      <w:numFmt w:val="lowerLetter"/>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AF532FB"/>
    <w:multiLevelType w:val="hybridMultilevel"/>
    <w:tmpl w:val="1E2CEACA"/>
    <w:lvl w:ilvl="0" w:tplc="0E286212">
      <w:start w:val="1"/>
      <w:numFmt w:val="decimal"/>
      <w:lvlText w:val="%1)"/>
      <w:lvlJc w:val="left"/>
      <w:pPr>
        <w:ind w:left="23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B0B7B48"/>
    <w:multiLevelType w:val="hybridMultilevel"/>
    <w:tmpl w:val="963E5A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DCF1DCA"/>
    <w:multiLevelType w:val="hybridMultilevel"/>
    <w:tmpl w:val="14541A74"/>
    <w:lvl w:ilvl="0" w:tplc="4252990C">
      <w:start w:val="1"/>
      <w:numFmt w:val="decimal"/>
      <w:lvlText w:val="%1)"/>
      <w:lvlJc w:val="left"/>
      <w:pPr>
        <w:ind w:left="786"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EEA7553"/>
    <w:multiLevelType w:val="hybridMultilevel"/>
    <w:tmpl w:val="39CA77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197178F"/>
    <w:multiLevelType w:val="hybridMultilevel"/>
    <w:tmpl w:val="F2B0EF66"/>
    <w:lvl w:ilvl="0" w:tplc="CB88CD10">
      <w:start w:val="1"/>
      <w:numFmt w:val="upperRoman"/>
      <w:lvlText w:val="%1."/>
      <w:lvlJc w:val="left"/>
      <w:pPr>
        <w:ind w:left="1080" w:hanging="72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36F6967"/>
    <w:multiLevelType w:val="hybridMultilevel"/>
    <w:tmpl w:val="EC46F464"/>
    <w:lvl w:ilvl="0" w:tplc="68BC676E">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67E4261"/>
    <w:multiLevelType w:val="hybridMultilevel"/>
    <w:tmpl w:val="89527738"/>
    <w:lvl w:ilvl="0" w:tplc="20A83306">
      <w:start w:val="6"/>
      <w:numFmt w:val="decimal"/>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786545B"/>
    <w:multiLevelType w:val="hybridMultilevel"/>
    <w:tmpl w:val="A52C1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7B7357B"/>
    <w:multiLevelType w:val="hybridMultilevel"/>
    <w:tmpl w:val="B2DAEF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680E1FD1"/>
    <w:multiLevelType w:val="hybridMultilevel"/>
    <w:tmpl w:val="2F4AA08A"/>
    <w:lvl w:ilvl="0" w:tplc="04150011">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88" w15:restartNumberingAfterBreak="0">
    <w:nsid w:val="69250D8A"/>
    <w:multiLevelType w:val="hybridMultilevel"/>
    <w:tmpl w:val="75026822"/>
    <w:lvl w:ilvl="0" w:tplc="2DD47128">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89" w15:restartNumberingAfterBreak="0">
    <w:nsid w:val="6B2D7CE1"/>
    <w:multiLevelType w:val="hybridMultilevel"/>
    <w:tmpl w:val="D120500A"/>
    <w:lvl w:ilvl="0" w:tplc="14BA906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EDE138D"/>
    <w:multiLevelType w:val="hybridMultilevel"/>
    <w:tmpl w:val="4FAAA06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F502D46"/>
    <w:multiLevelType w:val="hybridMultilevel"/>
    <w:tmpl w:val="7DCC6D98"/>
    <w:lvl w:ilvl="0" w:tplc="0415000F">
      <w:start w:val="1"/>
      <w:numFmt w:val="decimal"/>
      <w:lvlText w:val="%1."/>
      <w:lvlJc w:val="left"/>
      <w:pPr>
        <w:ind w:left="720" w:hanging="360"/>
      </w:pPr>
      <w:rPr>
        <w:rFonts w:hint="default"/>
      </w:rPr>
    </w:lvl>
    <w:lvl w:ilvl="1" w:tplc="C9CC1B2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1BF0873"/>
    <w:multiLevelType w:val="multilevel"/>
    <w:tmpl w:val="5130017A"/>
    <w:lvl w:ilvl="0">
      <w:start w:val="1"/>
      <w:numFmt w:val="decimal"/>
      <w:lvlText w:val="%1."/>
      <w:lvlJc w:val="left"/>
      <w:pPr>
        <w:ind w:left="720" w:hanging="360"/>
      </w:pPr>
      <w:rPr>
        <w:rFonts w:hint="default"/>
        <w:b w:val="0"/>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3" w15:restartNumberingAfterBreak="0">
    <w:nsid w:val="727130D6"/>
    <w:multiLevelType w:val="hybridMultilevel"/>
    <w:tmpl w:val="ED2098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37220D5"/>
    <w:multiLevelType w:val="hybridMultilevel"/>
    <w:tmpl w:val="D7F6B3AE"/>
    <w:lvl w:ilvl="0" w:tplc="9708B90E">
      <w:start w:val="1"/>
      <w:numFmt w:val="upperRoman"/>
      <w:lvlText w:val="%1."/>
      <w:lvlJc w:val="left"/>
      <w:pPr>
        <w:ind w:left="1080" w:hanging="720"/>
      </w:pPr>
      <w:rPr>
        <w:rFonts w:hint="default"/>
        <w:b/>
      </w:rPr>
    </w:lvl>
    <w:lvl w:ilvl="1" w:tplc="9BF6A810">
      <w:start w:val="1"/>
      <w:numFmt w:val="decimal"/>
      <w:lvlText w:val="%2."/>
      <w:lvlJc w:val="left"/>
      <w:pPr>
        <w:ind w:left="1440" w:hanging="360"/>
      </w:pPr>
      <w:rPr>
        <w:rFonts w:hint="default"/>
        <w:b w:val="0"/>
      </w:rPr>
    </w:lvl>
    <w:lvl w:ilvl="2" w:tplc="04150011">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3EB3F13"/>
    <w:multiLevelType w:val="hybridMultilevel"/>
    <w:tmpl w:val="4D90F950"/>
    <w:lvl w:ilvl="0" w:tplc="527E193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41349B6"/>
    <w:multiLevelType w:val="hybridMultilevel"/>
    <w:tmpl w:val="0196424A"/>
    <w:lvl w:ilvl="0" w:tplc="04150011">
      <w:start w:val="1"/>
      <w:numFmt w:val="decimal"/>
      <w:lvlText w:val="%1)"/>
      <w:lvlJc w:val="left"/>
      <w:pPr>
        <w:ind w:left="1287" w:hanging="360"/>
      </w:pPr>
      <w:rPr>
        <w:b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7" w15:restartNumberingAfterBreak="0">
    <w:nsid w:val="742C0073"/>
    <w:multiLevelType w:val="hybridMultilevel"/>
    <w:tmpl w:val="2586D2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4B646C7"/>
    <w:multiLevelType w:val="multilevel"/>
    <w:tmpl w:val="82CE9566"/>
    <w:lvl w:ilvl="0">
      <w:start w:val="1"/>
      <w:numFmt w:val="decimal"/>
      <w:lvlText w:val="%1."/>
      <w:lvlJc w:val="left"/>
      <w:pPr>
        <w:ind w:left="1080" w:hanging="360"/>
      </w:pPr>
    </w:lvl>
    <w:lvl w:ilvl="1">
      <w:start w:val="1"/>
      <w:numFmt w:val="decimal"/>
      <w:isLgl/>
      <w:lvlText w:val="%1.%2."/>
      <w:lvlJc w:val="left"/>
      <w:pPr>
        <w:ind w:left="1476" w:hanging="420"/>
      </w:pPr>
      <w:rPr>
        <w:rFonts w:hint="default"/>
      </w:rPr>
    </w:lvl>
    <w:lvl w:ilvl="2">
      <w:start w:val="1"/>
      <w:numFmt w:val="decimal"/>
      <w:isLgl/>
      <w:lvlText w:val="%1.%2.%3."/>
      <w:lvlJc w:val="left"/>
      <w:pPr>
        <w:ind w:left="2112" w:hanging="720"/>
      </w:pPr>
      <w:rPr>
        <w:rFonts w:hint="default"/>
      </w:rPr>
    </w:lvl>
    <w:lvl w:ilvl="3">
      <w:start w:val="1"/>
      <w:numFmt w:val="decimal"/>
      <w:isLgl/>
      <w:lvlText w:val="%1.%2.%3.%4."/>
      <w:lvlJc w:val="left"/>
      <w:pPr>
        <w:ind w:left="2448" w:hanging="72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176" w:hanging="1440"/>
      </w:pPr>
      <w:rPr>
        <w:rFonts w:hint="default"/>
      </w:rPr>
    </w:lvl>
    <w:lvl w:ilvl="7">
      <w:start w:val="1"/>
      <w:numFmt w:val="decimal"/>
      <w:isLgl/>
      <w:lvlText w:val="%1.%2.%3.%4.%5.%6.%7.%8."/>
      <w:lvlJc w:val="left"/>
      <w:pPr>
        <w:ind w:left="4512" w:hanging="1440"/>
      </w:pPr>
      <w:rPr>
        <w:rFonts w:hint="default"/>
      </w:rPr>
    </w:lvl>
    <w:lvl w:ilvl="8">
      <w:start w:val="1"/>
      <w:numFmt w:val="decimal"/>
      <w:isLgl/>
      <w:lvlText w:val="%1.%2.%3.%4.%5.%6.%7.%8.%9."/>
      <w:lvlJc w:val="left"/>
      <w:pPr>
        <w:ind w:left="5208" w:hanging="1800"/>
      </w:pPr>
      <w:rPr>
        <w:rFonts w:hint="default"/>
      </w:rPr>
    </w:lvl>
  </w:abstractNum>
  <w:abstractNum w:abstractNumId="99" w15:restartNumberingAfterBreak="0">
    <w:nsid w:val="7591091A"/>
    <w:multiLevelType w:val="hybridMultilevel"/>
    <w:tmpl w:val="83F4CFB8"/>
    <w:lvl w:ilvl="0" w:tplc="6D5A8D74">
      <w:start w:val="1"/>
      <w:numFmt w:val="decimal"/>
      <w:lvlText w:val="%1."/>
      <w:lvlJc w:val="left"/>
      <w:pPr>
        <w:ind w:left="720" w:hanging="360"/>
      </w:pPr>
      <w:rPr>
        <w:rFonts w:hint="default"/>
        <w:b w:val="0"/>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5FF79CF"/>
    <w:multiLevelType w:val="hybridMultilevel"/>
    <w:tmpl w:val="73B2F7AC"/>
    <w:lvl w:ilvl="0" w:tplc="509A7DA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15:restartNumberingAfterBreak="0">
    <w:nsid w:val="77B47F51"/>
    <w:multiLevelType w:val="hybridMultilevel"/>
    <w:tmpl w:val="D01C75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A8636E3"/>
    <w:multiLevelType w:val="multilevel"/>
    <w:tmpl w:val="BA04C944"/>
    <w:lvl w:ilvl="0">
      <w:start w:val="1"/>
      <w:numFmt w:val="decimal"/>
      <w:lvlText w:val="%1."/>
      <w:lvlJc w:val="left"/>
      <w:pPr>
        <w:ind w:left="720" w:hanging="360"/>
      </w:pPr>
      <w:rPr>
        <w:rFonts w:hint="default"/>
        <w:b w:val="0"/>
      </w:rPr>
    </w:lvl>
    <w:lvl w:ilvl="1">
      <w:start w:val="1"/>
      <w:numFmt w:val="lowerLetter"/>
      <w:lvlText w:val="%2)"/>
      <w:lvlJc w:val="left"/>
      <w:pPr>
        <w:ind w:left="855" w:hanging="49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9"/>
  </w:num>
  <w:num w:numId="2">
    <w:abstractNumId w:val="94"/>
  </w:num>
  <w:num w:numId="3">
    <w:abstractNumId w:val="20"/>
  </w:num>
  <w:num w:numId="4">
    <w:abstractNumId w:val="24"/>
  </w:num>
  <w:num w:numId="5">
    <w:abstractNumId w:val="59"/>
  </w:num>
  <w:num w:numId="6">
    <w:abstractNumId w:val="9"/>
  </w:num>
  <w:num w:numId="7">
    <w:abstractNumId w:val="68"/>
  </w:num>
  <w:num w:numId="8">
    <w:abstractNumId w:val="98"/>
  </w:num>
  <w:num w:numId="9">
    <w:abstractNumId w:val="83"/>
  </w:num>
  <w:num w:numId="10">
    <w:abstractNumId w:val="19"/>
  </w:num>
  <w:num w:numId="11">
    <w:abstractNumId w:val="53"/>
  </w:num>
  <w:num w:numId="12">
    <w:abstractNumId w:val="92"/>
  </w:num>
  <w:num w:numId="13">
    <w:abstractNumId w:val="10"/>
  </w:num>
  <w:num w:numId="14">
    <w:abstractNumId w:val="8"/>
  </w:num>
  <w:num w:numId="15">
    <w:abstractNumId w:val="73"/>
  </w:num>
  <w:num w:numId="16">
    <w:abstractNumId w:val="3"/>
  </w:num>
  <w:num w:numId="17">
    <w:abstractNumId w:val="38"/>
  </w:num>
  <w:num w:numId="18">
    <w:abstractNumId w:val="70"/>
  </w:num>
  <w:num w:numId="19">
    <w:abstractNumId w:val="17"/>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6"/>
  </w:num>
  <w:num w:numId="23">
    <w:abstractNumId w:val="27"/>
  </w:num>
  <w:num w:numId="24">
    <w:abstractNumId w:val="47"/>
  </w:num>
  <w:num w:numId="25">
    <w:abstractNumId w:val="102"/>
  </w:num>
  <w:num w:numId="26">
    <w:abstractNumId w:val="12"/>
  </w:num>
  <w:num w:numId="27">
    <w:abstractNumId w:val="21"/>
  </w:num>
  <w:num w:numId="28">
    <w:abstractNumId w:val="63"/>
  </w:num>
  <w:num w:numId="29">
    <w:abstractNumId w:val="72"/>
  </w:num>
  <w:num w:numId="30">
    <w:abstractNumId w:val="74"/>
  </w:num>
  <w:num w:numId="31">
    <w:abstractNumId w:val="36"/>
  </w:num>
  <w:num w:numId="32">
    <w:abstractNumId w:val="52"/>
  </w:num>
  <w:num w:numId="33">
    <w:abstractNumId w:val="50"/>
  </w:num>
  <w:num w:numId="34">
    <w:abstractNumId w:val="37"/>
  </w:num>
  <w:num w:numId="35">
    <w:abstractNumId w:val="89"/>
  </w:num>
  <w:num w:numId="36">
    <w:abstractNumId w:val="15"/>
  </w:num>
  <w:num w:numId="37">
    <w:abstractNumId w:val="32"/>
  </w:num>
  <w:num w:numId="38">
    <w:abstractNumId w:val="88"/>
  </w:num>
  <w:num w:numId="39">
    <w:abstractNumId w:val="61"/>
  </w:num>
  <w:num w:numId="40">
    <w:abstractNumId w:val="75"/>
  </w:num>
  <w:num w:numId="41">
    <w:abstractNumId w:val="22"/>
  </w:num>
  <w:num w:numId="42">
    <w:abstractNumId w:val="87"/>
  </w:num>
  <w:num w:numId="43">
    <w:abstractNumId w:val="62"/>
  </w:num>
  <w:num w:numId="44">
    <w:abstractNumId w:val="71"/>
  </w:num>
  <w:num w:numId="45">
    <w:abstractNumId w:val="49"/>
  </w:num>
  <w:num w:numId="46">
    <w:abstractNumId w:val="93"/>
  </w:num>
  <w:num w:numId="47">
    <w:abstractNumId w:val="86"/>
  </w:num>
  <w:num w:numId="48">
    <w:abstractNumId w:val="42"/>
  </w:num>
  <w:num w:numId="49">
    <w:abstractNumId w:val="4"/>
  </w:num>
  <w:num w:numId="50">
    <w:abstractNumId w:val="43"/>
  </w:num>
  <w:num w:numId="51">
    <w:abstractNumId w:val="82"/>
  </w:num>
  <w:num w:numId="52">
    <w:abstractNumId w:val="13"/>
  </w:num>
  <w:num w:numId="53">
    <w:abstractNumId w:val="6"/>
  </w:num>
  <w:num w:numId="54">
    <w:abstractNumId w:val="67"/>
  </w:num>
  <w:num w:numId="55">
    <w:abstractNumId w:val="39"/>
  </w:num>
  <w:num w:numId="56">
    <w:abstractNumId w:val="51"/>
  </w:num>
  <w:num w:numId="57">
    <w:abstractNumId w:val="23"/>
  </w:num>
  <w:num w:numId="58">
    <w:abstractNumId w:val="45"/>
  </w:num>
  <w:num w:numId="59">
    <w:abstractNumId w:val="77"/>
  </w:num>
  <w:num w:numId="60">
    <w:abstractNumId w:val="91"/>
  </w:num>
  <w:num w:numId="61">
    <w:abstractNumId w:val="57"/>
  </w:num>
  <w:num w:numId="62">
    <w:abstractNumId w:val="28"/>
  </w:num>
  <w:num w:numId="63">
    <w:abstractNumId w:val="2"/>
  </w:num>
  <w:num w:numId="64">
    <w:abstractNumId w:val="60"/>
  </w:num>
  <w:num w:numId="65">
    <w:abstractNumId w:val="16"/>
  </w:num>
  <w:num w:numId="66">
    <w:abstractNumId w:val="35"/>
  </w:num>
  <w:num w:numId="67">
    <w:abstractNumId w:val="97"/>
  </w:num>
  <w:num w:numId="68">
    <w:abstractNumId w:val="95"/>
  </w:num>
  <w:num w:numId="69">
    <w:abstractNumId w:val="81"/>
  </w:num>
  <w:num w:numId="70">
    <w:abstractNumId w:val="65"/>
  </w:num>
  <w:num w:numId="71">
    <w:abstractNumId w:val="26"/>
  </w:num>
  <w:num w:numId="72">
    <w:abstractNumId w:val="64"/>
  </w:num>
  <w:num w:numId="73">
    <w:abstractNumId w:val="31"/>
  </w:num>
  <w:num w:numId="74">
    <w:abstractNumId w:val="34"/>
  </w:num>
  <w:num w:numId="75">
    <w:abstractNumId w:val="25"/>
  </w:num>
  <w:num w:numId="76">
    <w:abstractNumId w:val="7"/>
  </w:num>
  <w:num w:numId="77">
    <w:abstractNumId w:val="18"/>
  </w:num>
  <w:num w:numId="78">
    <w:abstractNumId w:val="80"/>
  </w:num>
  <w:num w:numId="7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0"/>
    <w:lvlOverride w:ilvl="0">
      <w:startOverride w:val="1"/>
    </w:lvlOverride>
  </w:num>
  <w:num w:numId="81">
    <w:abstractNumId w:val="1"/>
  </w:num>
  <w:num w:numId="82">
    <w:abstractNumId w:val="76"/>
  </w:num>
  <w:num w:numId="83">
    <w:abstractNumId w:val="5"/>
  </w:num>
  <w:num w:numId="84">
    <w:abstractNumId w:val="100"/>
  </w:num>
  <w:num w:numId="85">
    <w:abstractNumId w:val="40"/>
  </w:num>
  <w:num w:numId="86">
    <w:abstractNumId w:val="56"/>
  </w:num>
  <w:num w:numId="87">
    <w:abstractNumId w:val="29"/>
  </w:num>
  <w:num w:numId="88">
    <w:abstractNumId w:val="79"/>
  </w:num>
  <w:num w:numId="89">
    <w:abstractNumId w:val="58"/>
  </w:num>
  <w:num w:numId="90">
    <w:abstractNumId w:val="44"/>
  </w:num>
  <w:num w:numId="91">
    <w:abstractNumId w:val="46"/>
  </w:num>
  <w:num w:numId="92">
    <w:abstractNumId w:val="90"/>
  </w:num>
  <w:num w:numId="93">
    <w:abstractNumId w:val="11"/>
  </w:num>
  <w:num w:numId="94">
    <w:abstractNumId w:val="78"/>
  </w:num>
  <w:num w:numId="95">
    <w:abstractNumId w:val="96"/>
  </w:num>
  <w:num w:numId="96">
    <w:abstractNumId w:val="48"/>
  </w:num>
  <w:num w:numId="97">
    <w:abstractNumId w:val="84"/>
  </w:num>
  <w:num w:numId="98">
    <w:abstractNumId w:val="69"/>
  </w:num>
  <w:num w:numId="99">
    <w:abstractNumId w:val="14"/>
  </w:num>
  <w:num w:numId="100">
    <w:abstractNumId w:val="85"/>
  </w:num>
  <w:num w:numId="101">
    <w:abstractNumId w:val="30"/>
  </w:num>
  <w:num w:numId="102">
    <w:abstractNumId w:val="54"/>
  </w:num>
  <w:num w:numId="103">
    <w:abstractNumId w:val="10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63C"/>
    <w:rsid w:val="00005264"/>
    <w:rsid w:val="00015311"/>
    <w:rsid w:val="00045063"/>
    <w:rsid w:val="00053995"/>
    <w:rsid w:val="00066579"/>
    <w:rsid w:val="000771C4"/>
    <w:rsid w:val="0008527A"/>
    <w:rsid w:val="00093EB4"/>
    <w:rsid w:val="0009445F"/>
    <w:rsid w:val="00097D4E"/>
    <w:rsid w:val="000A229E"/>
    <w:rsid w:val="000A2D52"/>
    <w:rsid w:val="000B3C6A"/>
    <w:rsid w:val="000C2CA4"/>
    <w:rsid w:val="000C3836"/>
    <w:rsid w:val="000C7176"/>
    <w:rsid w:val="00100FB2"/>
    <w:rsid w:val="00115AE4"/>
    <w:rsid w:val="0012569C"/>
    <w:rsid w:val="00136956"/>
    <w:rsid w:val="00144C5C"/>
    <w:rsid w:val="00160B22"/>
    <w:rsid w:val="0018159E"/>
    <w:rsid w:val="001977FA"/>
    <w:rsid w:val="001A79AA"/>
    <w:rsid w:val="001C1D65"/>
    <w:rsid w:val="001C38FD"/>
    <w:rsid w:val="001C390B"/>
    <w:rsid w:val="001D4D21"/>
    <w:rsid w:val="001D7B6E"/>
    <w:rsid w:val="001E594D"/>
    <w:rsid w:val="001E74AE"/>
    <w:rsid w:val="001F3720"/>
    <w:rsid w:val="00224BB2"/>
    <w:rsid w:val="00225EE3"/>
    <w:rsid w:val="00246924"/>
    <w:rsid w:val="00286BB4"/>
    <w:rsid w:val="00292828"/>
    <w:rsid w:val="00292AD1"/>
    <w:rsid w:val="00295225"/>
    <w:rsid w:val="002A16C7"/>
    <w:rsid w:val="002A3F6F"/>
    <w:rsid w:val="002B7F56"/>
    <w:rsid w:val="002D5825"/>
    <w:rsid w:val="002E3B06"/>
    <w:rsid w:val="002E5F24"/>
    <w:rsid w:val="002E7C3C"/>
    <w:rsid w:val="002F3CB7"/>
    <w:rsid w:val="00300589"/>
    <w:rsid w:val="00321ACC"/>
    <w:rsid w:val="0033335B"/>
    <w:rsid w:val="003454AA"/>
    <w:rsid w:val="00346A5F"/>
    <w:rsid w:val="00373D4B"/>
    <w:rsid w:val="00385242"/>
    <w:rsid w:val="0039479C"/>
    <w:rsid w:val="0039657D"/>
    <w:rsid w:val="003A123A"/>
    <w:rsid w:val="003B7B0A"/>
    <w:rsid w:val="003C107D"/>
    <w:rsid w:val="003C1957"/>
    <w:rsid w:val="003C4254"/>
    <w:rsid w:val="003E6E06"/>
    <w:rsid w:val="0046744A"/>
    <w:rsid w:val="004B5AAF"/>
    <w:rsid w:val="004C0DE5"/>
    <w:rsid w:val="004D2DDE"/>
    <w:rsid w:val="00520226"/>
    <w:rsid w:val="00521B4E"/>
    <w:rsid w:val="00545176"/>
    <w:rsid w:val="00550B6F"/>
    <w:rsid w:val="00576DCE"/>
    <w:rsid w:val="00577097"/>
    <w:rsid w:val="005A1937"/>
    <w:rsid w:val="005C7005"/>
    <w:rsid w:val="005D1A35"/>
    <w:rsid w:val="00605163"/>
    <w:rsid w:val="006133BD"/>
    <w:rsid w:val="00614B8F"/>
    <w:rsid w:val="00631586"/>
    <w:rsid w:val="00633598"/>
    <w:rsid w:val="006361A5"/>
    <w:rsid w:val="0064481C"/>
    <w:rsid w:val="00653655"/>
    <w:rsid w:val="00656A94"/>
    <w:rsid w:val="00680E80"/>
    <w:rsid w:val="006922EA"/>
    <w:rsid w:val="006A23B0"/>
    <w:rsid w:val="006B2D0E"/>
    <w:rsid w:val="006D2AAF"/>
    <w:rsid w:val="006E2727"/>
    <w:rsid w:val="006E472B"/>
    <w:rsid w:val="007010CA"/>
    <w:rsid w:val="007429D8"/>
    <w:rsid w:val="007638C9"/>
    <w:rsid w:val="00790610"/>
    <w:rsid w:val="00794DF9"/>
    <w:rsid w:val="007A118F"/>
    <w:rsid w:val="007B783A"/>
    <w:rsid w:val="007D3D5D"/>
    <w:rsid w:val="007E4F95"/>
    <w:rsid w:val="008022A4"/>
    <w:rsid w:val="0081656A"/>
    <w:rsid w:val="00833ACC"/>
    <w:rsid w:val="00841B7B"/>
    <w:rsid w:val="0085036D"/>
    <w:rsid w:val="008819C3"/>
    <w:rsid w:val="0089031C"/>
    <w:rsid w:val="008A33C3"/>
    <w:rsid w:val="008A5D0A"/>
    <w:rsid w:val="008B4413"/>
    <w:rsid w:val="008C47F0"/>
    <w:rsid w:val="008E42B7"/>
    <w:rsid w:val="008E4952"/>
    <w:rsid w:val="008F4DF5"/>
    <w:rsid w:val="00940949"/>
    <w:rsid w:val="00941C16"/>
    <w:rsid w:val="00976285"/>
    <w:rsid w:val="00983EB3"/>
    <w:rsid w:val="0098663C"/>
    <w:rsid w:val="009942A8"/>
    <w:rsid w:val="00996A5C"/>
    <w:rsid w:val="009D6B6B"/>
    <w:rsid w:val="009E6ED8"/>
    <w:rsid w:val="009F5407"/>
    <w:rsid w:val="009F7242"/>
    <w:rsid w:val="00A1422E"/>
    <w:rsid w:val="00A17A7A"/>
    <w:rsid w:val="00A51B93"/>
    <w:rsid w:val="00A6326C"/>
    <w:rsid w:val="00A6463E"/>
    <w:rsid w:val="00A64F94"/>
    <w:rsid w:val="00A87DA4"/>
    <w:rsid w:val="00AC2F33"/>
    <w:rsid w:val="00AF05F1"/>
    <w:rsid w:val="00B02E7C"/>
    <w:rsid w:val="00B033A5"/>
    <w:rsid w:val="00B0404B"/>
    <w:rsid w:val="00B10F07"/>
    <w:rsid w:val="00B14C02"/>
    <w:rsid w:val="00B22110"/>
    <w:rsid w:val="00B25328"/>
    <w:rsid w:val="00B338AA"/>
    <w:rsid w:val="00B51AFC"/>
    <w:rsid w:val="00B5281A"/>
    <w:rsid w:val="00B71690"/>
    <w:rsid w:val="00B72BA8"/>
    <w:rsid w:val="00B87364"/>
    <w:rsid w:val="00BA72F5"/>
    <w:rsid w:val="00BB004D"/>
    <w:rsid w:val="00BB577B"/>
    <w:rsid w:val="00BC3466"/>
    <w:rsid w:val="00BC646A"/>
    <w:rsid w:val="00BD54A9"/>
    <w:rsid w:val="00BD6547"/>
    <w:rsid w:val="00C0631E"/>
    <w:rsid w:val="00C10E0B"/>
    <w:rsid w:val="00C21FC0"/>
    <w:rsid w:val="00C26DA7"/>
    <w:rsid w:val="00C27556"/>
    <w:rsid w:val="00C82253"/>
    <w:rsid w:val="00C839F1"/>
    <w:rsid w:val="00C853E2"/>
    <w:rsid w:val="00CA55B3"/>
    <w:rsid w:val="00CC5483"/>
    <w:rsid w:val="00CD0392"/>
    <w:rsid w:val="00CE6881"/>
    <w:rsid w:val="00CF2354"/>
    <w:rsid w:val="00D27120"/>
    <w:rsid w:val="00D33973"/>
    <w:rsid w:val="00D814C2"/>
    <w:rsid w:val="00DA7EA1"/>
    <w:rsid w:val="00DD4D4E"/>
    <w:rsid w:val="00DD7C29"/>
    <w:rsid w:val="00DE00C2"/>
    <w:rsid w:val="00DF0281"/>
    <w:rsid w:val="00DF213C"/>
    <w:rsid w:val="00E221BA"/>
    <w:rsid w:val="00E35944"/>
    <w:rsid w:val="00E4219E"/>
    <w:rsid w:val="00E46CB8"/>
    <w:rsid w:val="00E6422F"/>
    <w:rsid w:val="00E85FFE"/>
    <w:rsid w:val="00E90A50"/>
    <w:rsid w:val="00EA07CC"/>
    <w:rsid w:val="00EA54A5"/>
    <w:rsid w:val="00EA6CCF"/>
    <w:rsid w:val="00EB7C65"/>
    <w:rsid w:val="00EC014C"/>
    <w:rsid w:val="00EC6FD4"/>
    <w:rsid w:val="00EE4E77"/>
    <w:rsid w:val="00EF65A3"/>
    <w:rsid w:val="00F05548"/>
    <w:rsid w:val="00F17245"/>
    <w:rsid w:val="00F255CE"/>
    <w:rsid w:val="00F83376"/>
    <w:rsid w:val="00F85371"/>
    <w:rsid w:val="00F9001F"/>
    <w:rsid w:val="00F96FA1"/>
    <w:rsid w:val="00FA430B"/>
    <w:rsid w:val="00FC6DD1"/>
    <w:rsid w:val="00FC7EF0"/>
    <w:rsid w:val="00FF5515"/>
    <w:rsid w:val="00FF57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3E5FD"/>
  <w15:chartTrackingRefBased/>
  <w15:docId w15:val="{F5CD463D-0C73-48D7-9AC3-276568E89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8663C"/>
    <w:pPr>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uiPriority w:val="99"/>
    <w:rsid w:val="0098663C"/>
    <w:pPr>
      <w:ind w:left="720"/>
      <w:jc w:val="center"/>
    </w:pPr>
    <w:rPr>
      <w:b/>
      <w:bCs/>
    </w:rPr>
  </w:style>
  <w:style w:type="character" w:customStyle="1" w:styleId="TekstpodstawowywcityZnak">
    <w:name w:val="Tekst podstawowy wcięty Znak"/>
    <w:basedOn w:val="Domylnaczcionkaakapitu"/>
    <w:link w:val="Tekstpodstawowywcity"/>
    <w:uiPriority w:val="99"/>
    <w:qFormat/>
    <w:rsid w:val="0098663C"/>
    <w:rPr>
      <w:rFonts w:ascii="Times New Roman" w:eastAsia="Times New Roman" w:hAnsi="Times New Roman" w:cs="Times New Roman"/>
      <w:b/>
      <w:bCs/>
      <w:sz w:val="24"/>
      <w:szCs w:val="24"/>
      <w:lang w:eastAsia="ar-SA"/>
    </w:rPr>
  </w:style>
  <w:style w:type="paragraph" w:styleId="Nagwek">
    <w:name w:val="header"/>
    <w:basedOn w:val="Normalny"/>
    <w:link w:val="NagwekZnak"/>
    <w:uiPriority w:val="99"/>
    <w:unhideWhenUsed/>
    <w:rsid w:val="0098663C"/>
    <w:pPr>
      <w:tabs>
        <w:tab w:val="center" w:pos="4536"/>
        <w:tab w:val="right" w:pos="9072"/>
      </w:tabs>
    </w:pPr>
  </w:style>
  <w:style w:type="character" w:customStyle="1" w:styleId="NagwekZnak">
    <w:name w:val="Nagłówek Znak"/>
    <w:basedOn w:val="Domylnaczcionkaakapitu"/>
    <w:link w:val="Nagwek"/>
    <w:uiPriority w:val="99"/>
    <w:rsid w:val="0098663C"/>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98663C"/>
    <w:pPr>
      <w:tabs>
        <w:tab w:val="center" w:pos="4536"/>
        <w:tab w:val="right" w:pos="9072"/>
      </w:tabs>
    </w:pPr>
  </w:style>
  <w:style w:type="character" w:customStyle="1" w:styleId="StopkaZnak">
    <w:name w:val="Stopka Znak"/>
    <w:basedOn w:val="Domylnaczcionkaakapitu"/>
    <w:link w:val="Stopka"/>
    <w:uiPriority w:val="99"/>
    <w:rsid w:val="0098663C"/>
    <w:rPr>
      <w:rFonts w:ascii="Times New Roman" w:eastAsia="Times New Roman" w:hAnsi="Times New Roman" w:cs="Times New Roman"/>
      <w:sz w:val="24"/>
      <w:szCs w:val="24"/>
      <w:lang w:eastAsia="ar-SA"/>
    </w:rPr>
  </w:style>
  <w:style w:type="paragraph" w:styleId="Akapitzlist">
    <w:name w:val="List Paragraph"/>
    <w:basedOn w:val="Normalny"/>
    <w:link w:val="AkapitzlistZnak"/>
    <w:uiPriority w:val="34"/>
    <w:qFormat/>
    <w:rsid w:val="0098663C"/>
    <w:pPr>
      <w:ind w:left="720"/>
      <w:contextualSpacing/>
    </w:pPr>
  </w:style>
  <w:style w:type="character" w:customStyle="1" w:styleId="AkapitzlistZnak">
    <w:name w:val="Akapit z listą Znak"/>
    <w:link w:val="Akapitzlist"/>
    <w:uiPriority w:val="34"/>
    <w:qFormat/>
    <w:rsid w:val="0098663C"/>
    <w:rPr>
      <w:rFonts w:ascii="Times New Roman" w:eastAsia="Times New Roman" w:hAnsi="Times New Roman" w:cs="Times New Roman"/>
      <w:sz w:val="24"/>
      <w:szCs w:val="24"/>
      <w:lang w:eastAsia="ar-SA"/>
    </w:rPr>
  </w:style>
  <w:style w:type="character" w:styleId="Hipercze">
    <w:name w:val="Hyperlink"/>
    <w:rsid w:val="0098663C"/>
    <w:rPr>
      <w:color w:val="0000FF"/>
      <w:u w:val="single"/>
    </w:rPr>
  </w:style>
  <w:style w:type="paragraph" w:customStyle="1" w:styleId="Default">
    <w:name w:val="Default"/>
    <w:rsid w:val="0098663C"/>
    <w:pPr>
      <w:autoSpaceDE w:val="0"/>
      <w:autoSpaceDN w:val="0"/>
      <w:adjustRightInd w:val="0"/>
      <w:spacing w:after="0" w:line="240" w:lineRule="auto"/>
    </w:pPr>
    <w:rPr>
      <w:rFonts w:ascii="Arial" w:hAnsi="Arial" w:cs="Arial"/>
      <w:color w:val="000000"/>
      <w:sz w:val="24"/>
      <w:szCs w:val="24"/>
    </w:rPr>
  </w:style>
  <w:style w:type="paragraph" w:styleId="Tekstprzypisukocowego">
    <w:name w:val="endnote text"/>
    <w:basedOn w:val="Normalny"/>
    <w:link w:val="TekstprzypisukocowegoZnak"/>
    <w:uiPriority w:val="99"/>
    <w:semiHidden/>
    <w:unhideWhenUsed/>
    <w:rsid w:val="0098663C"/>
    <w:rPr>
      <w:sz w:val="20"/>
      <w:szCs w:val="20"/>
    </w:rPr>
  </w:style>
  <w:style w:type="character" w:customStyle="1" w:styleId="TekstprzypisukocowegoZnak">
    <w:name w:val="Tekst przypisu końcowego Znak"/>
    <w:basedOn w:val="Domylnaczcionkaakapitu"/>
    <w:link w:val="Tekstprzypisukocowego"/>
    <w:uiPriority w:val="99"/>
    <w:semiHidden/>
    <w:rsid w:val="0098663C"/>
    <w:rPr>
      <w:rFonts w:ascii="Times New Roman" w:eastAsia="Times New Roman" w:hAnsi="Times New Roman" w:cs="Times New Roman"/>
      <w:sz w:val="20"/>
      <w:szCs w:val="20"/>
      <w:lang w:eastAsia="ar-SA"/>
    </w:rPr>
  </w:style>
  <w:style w:type="character" w:customStyle="1" w:styleId="Internetlink">
    <w:name w:val="Internet link"/>
    <w:basedOn w:val="Domylnaczcionkaakapitu"/>
    <w:rsid w:val="0098663C"/>
    <w:rPr>
      <w:color w:val="0000FF"/>
      <w:u w:val="single"/>
    </w:rPr>
  </w:style>
  <w:style w:type="paragraph" w:customStyle="1" w:styleId="glowny">
    <w:name w:val="glowny"/>
    <w:basedOn w:val="Stopka"/>
    <w:next w:val="Stopka"/>
    <w:rsid w:val="0098663C"/>
    <w:pPr>
      <w:tabs>
        <w:tab w:val="clear" w:pos="4536"/>
        <w:tab w:val="clear" w:pos="9072"/>
      </w:tabs>
      <w:snapToGrid w:val="0"/>
      <w:spacing w:line="258" w:lineRule="atLeast"/>
      <w:jc w:val="both"/>
    </w:pPr>
    <w:rPr>
      <w:rFonts w:ascii="FrankfurtGothic" w:hAnsi="FrankfurtGothic"/>
      <w:color w:val="000000"/>
      <w:sz w:val="19"/>
      <w:szCs w:val="20"/>
      <w:lang w:eastAsia="pl-PL"/>
    </w:rPr>
  </w:style>
  <w:style w:type="paragraph" w:styleId="Tekstprzypisudolnego">
    <w:name w:val="footnote text"/>
    <w:basedOn w:val="Normalny"/>
    <w:link w:val="TekstprzypisudolnegoZnak"/>
    <w:unhideWhenUsed/>
    <w:rsid w:val="0098663C"/>
    <w:rPr>
      <w:sz w:val="20"/>
      <w:szCs w:val="20"/>
    </w:rPr>
  </w:style>
  <w:style w:type="character" w:customStyle="1" w:styleId="TekstprzypisudolnegoZnak">
    <w:name w:val="Tekst przypisu dolnego Znak"/>
    <w:basedOn w:val="Domylnaczcionkaakapitu"/>
    <w:link w:val="Tekstprzypisudolnego"/>
    <w:qFormat/>
    <w:rsid w:val="0098663C"/>
    <w:rPr>
      <w:rFonts w:ascii="Times New Roman" w:eastAsia="Times New Roman" w:hAnsi="Times New Roman" w:cs="Times New Roman"/>
      <w:sz w:val="20"/>
      <w:szCs w:val="20"/>
      <w:lang w:eastAsia="ar-SA"/>
    </w:rPr>
  </w:style>
  <w:style w:type="paragraph" w:customStyle="1" w:styleId="Zawartotabeli">
    <w:name w:val="Zawartość tabeli"/>
    <w:basedOn w:val="Normalny"/>
    <w:rsid w:val="0098663C"/>
    <w:pPr>
      <w:suppressLineNumbers/>
      <w:spacing w:line="100" w:lineRule="atLeast"/>
      <w:textAlignment w:val="baseline"/>
    </w:pPr>
    <w:rPr>
      <w:kern w:val="1"/>
    </w:rPr>
  </w:style>
  <w:style w:type="paragraph" w:customStyle="1" w:styleId="Standard">
    <w:name w:val="Standard"/>
    <w:rsid w:val="0098663C"/>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ms-long1">
    <w:name w:val="ms-long1"/>
    <w:basedOn w:val="Domylnaczcionkaakapitu"/>
    <w:rsid w:val="0098663C"/>
    <w:rPr>
      <w:rFonts w:ascii="Verdana" w:eastAsia="Verdana" w:hAnsi="Verdana" w:cs="Verdana"/>
      <w:sz w:val="16"/>
      <w:szCs w:val="16"/>
    </w:rPr>
  </w:style>
  <w:style w:type="paragraph" w:styleId="Tekstpodstawowywcity3">
    <w:name w:val="Body Text Indent 3"/>
    <w:basedOn w:val="Normalny"/>
    <w:link w:val="Tekstpodstawowywcity3Znak"/>
    <w:uiPriority w:val="99"/>
    <w:semiHidden/>
    <w:unhideWhenUsed/>
    <w:rsid w:val="0098663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663C"/>
    <w:rPr>
      <w:rFonts w:ascii="Times New Roman" w:eastAsia="Times New Roman" w:hAnsi="Times New Roman" w:cs="Times New Roman"/>
      <w:sz w:val="16"/>
      <w:szCs w:val="16"/>
      <w:lang w:eastAsia="ar-SA"/>
    </w:rPr>
  </w:style>
  <w:style w:type="paragraph" w:customStyle="1" w:styleId="Tekstpodstawowywcity1">
    <w:name w:val="Tekst podstawowy wcięty1"/>
    <w:basedOn w:val="Normalny"/>
    <w:rsid w:val="0098663C"/>
    <w:pPr>
      <w:ind w:left="2268"/>
    </w:pPr>
    <w:rPr>
      <w:rFonts w:ascii="Arial" w:hAnsi="Arial" w:cs="Arial"/>
      <w:b/>
      <w:bCs/>
      <w:lang w:eastAsia="pl-PL"/>
    </w:rPr>
  </w:style>
  <w:style w:type="paragraph" w:styleId="Tekstpodstawowy">
    <w:name w:val="Body Text"/>
    <w:basedOn w:val="Normalny"/>
    <w:link w:val="TekstpodstawowyZnak"/>
    <w:uiPriority w:val="99"/>
    <w:unhideWhenUsed/>
    <w:rsid w:val="0098663C"/>
    <w:pPr>
      <w:spacing w:after="120"/>
    </w:pPr>
  </w:style>
  <w:style w:type="character" w:customStyle="1" w:styleId="TekstpodstawowyZnak">
    <w:name w:val="Tekst podstawowy Znak"/>
    <w:basedOn w:val="Domylnaczcionkaakapitu"/>
    <w:link w:val="Tekstpodstawowy"/>
    <w:uiPriority w:val="99"/>
    <w:rsid w:val="0098663C"/>
    <w:rPr>
      <w:rFonts w:ascii="Times New Roman" w:eastAsia="Times New Roman" w:hAnsi="Times New Roman" w:cs="Times New Roman"/>
      <w:sz w:val="24"/>
      <w:szCs w:val="24"/>
      <w:lang w:eastAsia="ar-SA"/>
    </w:rPr>
  </w:style>
  <w:style w:type="character" w:styleId="Uwydatnienie">
    <w:name w:val="Emphasis"/>
    <w:basedOn w:val="Domylnaczcionkaakapitu"/>
    <w:uiPriority w:val="20"/>
    <w:qFormat/>
    <w:rsid w:val="0098663C"/>
    <w:rPr>
      <w:i/>
      <w:iCs/>
    </w:rPr>
  </w:style>
  <w:style w:type="paragraph" w:styleId="Tekstdymka">
    <w:name w:val="Balloon Text"/>
    <w:basedOn w:val="Normalny"/>
    <w:link w:val="TekstdymkaZnak"/>
    <w:uiPriority w:val="99"/>
    <w:semiHidden/>
    <w:unhideWhenUsed/>
    <w:rsid w:val="0098663C"/>
    <w:rPr>
      <w:rFonts w:ascii="Segoe UI" w:hAnsi="Segoe UI" w:cs="Segoe UI"/>
      <w:sz w:val="18"/>
      <w:szCs w:val="18"/>
    </w:rPr>
  </w:style>
  <w:style w:type="character" w:customStyle="1" w:styleId="TekstdymkaZnak">
    <w:name w:val="Tekst dymka Znak"/>
    <w:basedOn w:val="Domylnaczcionkaakapitu"/>
    <w:link w:val="Tekstdymka"/>
    <w:uiPriority w:val="99"/>
    <w:semiHidden/>
    <w:rsid w:val="0098663C"/>
    <w:rPr>
      <w:rFonts w:ascii="Segoe UI" w:eastAsia="Times New Roman" w:hAnsi="Segoe UI" w:cs="Segoe UI"/>
      <w:sz w:val="18"/>
      <w:szCs w:val="18"/>
      <w:lang w:eastAsia="ar-SA"/>
    </w:rPr>
  </w:style>
  <w:style w:type="character" w:styleId="Odwoanieprzypisudolnego">
    <w:name w:val="footnote reference"/>
    <w:basedOn w:val="Domylnaczcionkaakapitu"/>
    <w:semiHidden/>
    <w:unhideWhenUsed/>
    <w:rsid w:val="00EA54A5"/>
    <w:rPr>
      <w:vertAlign w:val="superscript"/>
    </w:rPr>
  </w:style>
  <w:style w:type="table" w:styleId="Tabela-Siatka">
    <w:name w:val="Table Grid"/>
    <w:basedOn w:val="Standardowy"/>
    <w:uiPriority w:val="39"/>
    <w:rsid w:val="00EA5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3Nagwek3Positiveadpis3CharPodpodkapitolaChar1">
    <w:name w:val="Nagłówek 3.Nagłówek 3_Positive.adpis 3 Char.Podpodkapitola Char1"/>
    <w:basedOn w:val="Normalny"/>
    <w:next w:val="Normalny"/>
    <w:rsid w:val="00AF05F1"/>
    <w:pPr>
      <w:keepNext/>
      <w:keepLines/>
      <w:tabs>
        <w:tab w:val="num" w:pos="1004"/>
        <w:tab w:val="left" w:pos="1701"/>
      </w:tabs>
      <w:spacing w:before="400" w:after="120"/>
      <w:ind w:left="1004" w:hanging="720"/>
      <w:jc w:val="both"/>
    </w:pPr>
    <w:rPr>
      <w:rFonts w:ascii="Cambria" w:hAnsi="Cambria"/>
      <w:b/>
      <w:szCs w:val="22"/>
      <w:lang w:eastAsia="pl-PL"/>
    </w:rPr>
  </w:style>
  <w:style w:type="paragraph" w:customStyle="1" w:styleId="1TableHead">
    <w:name w:val="1Table_Head"/>
    <w:rsid w:val="00AF05F1"/>
    <w:pPr>
      <w:keepNext/>
      <w:keepLines/>
      <w:spacing w:before="60" w:after="60" w:line="240" w:lineRule="auto"/>
      <w:jc w:val="center"/>
    </w:pPr>
    <w:rPr>
      <w:rFonts w:ascii="Cambria" w:eastAsia="Times New Roman" w:hAnsi="Cambria" w:cs="Times New Roman"/>
      <w:b/>
      <w:sz w:val="20"/>
      <w:szCs w:val="20"/>
      <w:lang w:eastAsia="pl-PL"/>
    </w:rPr>
  </w:style>
  <w:style w:type="paragraph" w:customStyle="1" w:styleId="1TableText">
    <w:name w:val="1Table_Text"/>
    <w:link w:val="1TableTextZnak"/>
    <w:rsid w:val="00AF05F1"/>
    <w:pPr>
      <w:keepLines/>
      <w:tabs>
        <w:tab w:val="left" w:pos="2268"/>
      </w:tabs>
      <w:spacing w:before="60" w:after="60" w:line="240" w:lineRule="auto"/>
    </w:pPr>
    <w:rPr>
      <w:rFonts w:ascii="Cambria" w:eastAsia="Times New Roman" w:hAnsi="Cambria" w:cs="Times New Roman"/>
      <w:lang w:eastAsia="pl-PL"/>
    </w:rPr>
  </w:style>
  <w:style w:type="character" w:customStyle="1" w:styleId="1TableTextZnak">
    <w:name w:val="1Table_Text Znak"/>
    <w:link w:val="1TableText"/>
    <w:rsid w:val="00AF05F1"/>
    <w:rPr>
      <w:rFonts w:ascii="Cambria" w:eastAsia="Times New Roman" w:hAnsi="Cambria"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64580-E4FE-4A05-B2BE-F6FDCC00B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7</Pages>
  <Words>2339</Words>
  <Characters>14036</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Gorzelańczyk</dc:creator>
  <cp:keywords/>
  <dc:description/>
  <cp:lastModifiedBy>DominikaDGT</cp:lastModifiedBy>
  <cp:revision>16</cp:revision>
  <cp:lastPrinted>2021-12-10T12:34:00Z</cp:lastPrinted>
  <dcterms:created xsi:type="dcterms:W3CDTF">2021-11-22T09:49:00Z</dcterms:created>
  <dcterms:modified xsi:type="dcterms:W3CDTF">2021-12-10T12:51:00Z</dcterms:modified>
</cp:coreProperties>
</file>