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A" w:rsidRPr="00904DEA" w:rsidRDefault="00904DEA" w:rsidP="00904DEA">
      <w:pPr>
        <w:jc w:val="right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 xml:space="preserve">Załącznik nr 3 do </w:t>
      </w:r>
      <w:r w:rsidRPr="00904DEA">
        <w:rPr>
          <w:rFonts w:ascii="Times New Roman" w:eastAsia="Times New Roman" w:hAnsi="Times New Roman" w:cs="Times New Roman"/>
          <w:b/>
          <w:bCs/>
        </w:rPr>
        <w:t>zapytania ofertowego</w:t>
      </w:r>
    </w:p>
    <w:p w:rsidR="00904DEA" w:rsidRPr="00904DEA" w:rsidRDefault="00904DEA" w:rsidP="00904DEA">
      <w:pPr>
        <w:tabs>
          <w:tab w:val="left" w:pos="4770"/>
        </w:tabs>
        <w:spacing w:after="0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 xml:space="preserve">Dot. postęp. nr. </w:t>
      </w:r>
      <w:r w:rsidRPr="00904DEA">
        <w:rPr>
          <w:rFonts w:ascii="Times New Roman" w:eastAsia="Calibri" w:hAnsi="Times New Roman" w:cs="Times New Roman"/>
          <w:b/>
          <w:sz w:val="20"/>
          <w:szCs w:val="20"/>
        </w:rPr>
        <w:t>DGT.263</w:t>
      </w:r>
      <w:r w:rsidR="00D973B0">
        <w:rPr>
          <w:rFonts w:ascii="Times New Roman" w:eastAsia="Calibri" w:hAnsi="Times New Roman" w:cs="Times New Roman"/>
          <w:b/>
          <w:sz w:val="20"/>
          <w:szCs w:val="20"/>
        </w:rPr>
        <w:t>.8.1</w:t>
      </w:r>
      <w:r w:rsidRPr="00904DEA">
        <w:rPr>
          <w:rFonts w:ascii="Times New Roman" w:eastAsia="Calibri" w:hAnsi="Times New Roman" w:cs="Times New Roman"/>
          <w:b/>
          <w:sz w:val="20"/>
          <w:szCs w:val="20"/>
        </w:rPr>
        <w:t>.2020</w:t>
      </w:r>
      <w:r w:rsidRPr="00904DEA">
        <w:rPr>
          <w:rFonts w:ascii="Times New Roman" w:eastAsia="Times New Roman" w:hAnsi="Times New Roman" w:cs="Times New Roman"/>
          <w:bCs/>
        </w:rPr>
        <w:tab/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  <w:b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>UMOWA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Zawarta w dniu </w:t>
      </w:r>
      <w:r w:rsidRPr="00904DEA">
        <w:rPr>
          <w:rFonts w:ascii="Times New Roman" w:eastAsia="Times New Roman" w:hAnsi="Times New Roman" w:cs="Times New Roman"/>
          <w:b/>
        </w:rPr>
        <w:t>……………..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904DEA">
        <w:rPr>
          <w:rFonts w:ascii="Times New Roman" w:eastAsia="Times New Roman" w:hAnsi="Times New Roman" w:cs="Times New Roman"/>
        </w:rPr>
        <w:t>pomiędzy: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  <w:b/>
        </w:rPr>
        <w:t>Państwową Wyższą Szkołą Zawodową w Głogowie</w:t>
      </w:r>
      <w:r w:rsidRPr="00904DEA">
        <w:rPr>
          <w:rFonts w:ascii="Times New Roman" w:eastAsia="Times New Roman" w:hAnsi="Times New Roman" w:cs="Times New Roman"/>
        </w:rPr>
        <w:t>, ul. Piotra Skargi 5, 67-200 Głogów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>NIP 693-20-45-180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zwaną w dalszej części „</w:t>
      </w:r>
      <w:r w:rsidRPr="00904DEA">
        <w:rPr>
          <w:rFonts w:ascii="Times New Roman" w:eastAsia="Times New Roman" w:hAnsi="Times New Roman" w:cs="Times New Roman"/>
          <w:b/>
        </w:rPr>
        <w:t>Zamawiającym</w:t>
      </w:r>
      <w:r w:rsidRPr="00904DEA">
        <w:rPr>
          <w:rFonts w:ascii="Times New Roman" w:eastAsia="Times New Roman" w:hAnsi="Times New Roman" w:cs="Times New Roman"/>
        </w:rPr>
        <w:t>”, reprezentowaną przez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ab/>
        <w:t xml:space="preserve">1. Rektora    -    dr Katarzynę </w:t>
      </w:r>
      <w:proofErr w:type="spellStart"/>
      <w:r w:rsidRPr="00904DEA">
        <w:rPr>
          <w:rFonts w:ascii="Times New Roman" w:eastAsia="Times New Roman" w:hAnsi="Times New Roman" w:cs="Times New Roman"/>
        </w:rPr>
        <w:t>Rusak</w:t>
      </w:r>
      <w:proofErr w:type="spellEnd"/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ab/>
        <w:t xml:space="preserve">    przy kontrasygnacie Kwestora    -    mgr Magdaleny Zarubajko 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</w:rPr>
        <w:t xml:space="preserve">a       </w:t>
      </w:r>
      <w:r w:rsidRPr="00904DEA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………………………………………………………………………………………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 xml:space="preserve">        zarejestrowanym w Krajowym Rejestrze Sądowym pod nr …………………..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zwanym dalej  </w:t>
      </w:r>
      <w:r w:rsidRPr="00904DEA">
        <w:rPr>
          <w:rFonts w:ascii="Times New Roman" w:eastAsia="Times New Roman" w:hAnsi="Times New Roman" w:cs="Times New Roman"/>
          <w:b/>
          <w:bCs/>
          <w:i/>
          <w:iCs/>
        </w:rPr>
        <w:t>„</w:t>
      </w:r>
      <w:r w:rsidRPr="00904DEA">
        <w:rPr>
          <w:rFonts w:ascii="Times New Roman" w:eastAsia="Times New Roman" w:hAnsi="Times New Roman" w:cs="Times New Roman"/>
          <w:b/>
          <w:bCs/>
          <w:iCs/>
        </w:rPr>
        <w:t>Wykonawcą</w:t>
      </w:r>
      <w:r w:rsidRPr="00904DEA">
        <w:rPr>
          <w:rFonts w:ascii="Times New Roman" w:eastAsia="Times New Roman" w:hAnsi="Times New Roman" w:cs="Times New Roman"/>
        </w:rPr>
        <w:t>”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reprezentowanym przez: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    1. ………………………. - ……………..…………  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8012D4" w:rsidRDefault="00904DEA" w:rsidP="00904DEA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904DEA">
        <w:rPr>
          <w:rFonts w:ascii="Times New Roman" w:eastAsia="Times New Roman" w:hAnsi="Times New Roman" w:cs="Times New Roman"/>
          <w:iCs/>
        </w:rPr>
        <w:t>W wyniku przeprowadzenia postępowania nr</w:t>
      </w:r>
      <w:r w:rsidRPr="00904DEA">
        <w:rPr>
          <w:rFonts w:ascii="Times New Roman" w:eastAsia="Times New Roman" w:hAnsi="Times New Roman" w:cs="Times New Roman"/>
        </w:rPr>
        <w:t xml:space="preserve"> </w:t>
      </w:r>
      <w:r w:rsidR="00E43BDE">
        <w:rPr>
          <w:rFonts w:ascii="Times New Roman" w:eastAsia="Times New Roman" w:hAnsi="Times New Roman" w:cs="Times New Roman"/>
          <w:iCs/>
        </w:rPr>
        <w:t>DGT.263.8.1</w:t>
      </w:r>
      <w:r w:rsidRPr="00904DEA">
        <w:rPr>
          <w:rFonts w:ascii="Times New Roman" w:eastAsia="Times New Roman" w:hAnsi="Times New Roman" w:cs="Times New Roman"/>
          <w:iCs/>
        </w:rPr>
        <w:t xml:space="preserve">.2020 na </w:t>
      </w:r>
      <w:r w:rsidR="008012D4" w:rsidRPr="008012D4">
        <w:rPr>
          <w:rFonts w:ascii="Times New Roman" w:eastAsia="Times New Roman" w:hAnsi="Times New Roman" w:cs="Times New Roman"/>
          <w:b/>
          <w:i/>
          <w:iCs/>
        </w:rPr>
        <w:t xml:space="preserve">Opracowanie ekspertyzy dotyczącej treści nauczania metodą symulacji w ramach projektu „Utworzenie </w:t>
      </w:r>
      <w:proofErr w:type="spellStart"/>
      <w:r w:rsidR="008012D4" w:rsidRPr="008012D4">
        <w:rPr>
          <w:rFonts w:ascii="Times New Roman" w:eastAsia="Times New Roman" w:hAnsi="Times New Roman" w:cs="Times New Roman"/>
          <w:b/>
          <w:i/>
          <w:iCs/>
        </w:rPr>
        <w:t>Monoprofilowego</w:t>
      </w:r>
      <w:proofErr w:type="spellEnd"/>
      <w:r w:rsidR="008012D4" w:rsidRPr="008012D4">
        <w:rPr>
          <w:rFonts w:ascii="Times New Roman" w:eastAsia="Times New Roman" w:hAnsi="Times New Roman" w:cs="Times New Roman"/>
          <w:b/>
          <w:i/>
          <w:iCs/>
        </w:rPr>
        <w:t xml:space="preserve"> Centrum Symulacji Medycznej środkiem do poprawy jakości kształcenia pielęgniarek w Państwowej Wyżs</w:t>
      </w:r>
      <w:r w:rsidR="008012D4">
        <w:rPr>
          <w:rFonts w:ascii="Times New Roman" w:eastAsia="Times New Roman" w:hAnsi="Times New Roman" w:cs="Times New Roman"/>
          <w:b/>
          <w:i/>
          <w:iCs/>
        </w:rPr>
        <w:t xml:space="preserve">zej Szkole Zawodowej w Głogowie” </w:t>
      </w:r>
      <w:r w:rsidRPr="00904DEA">
        <w:rPr>
          <w:rFonts w:ascii="Times New Roman" w:eastAsia="Times New Roman" w:hAnsi="Times New Roman" w:cs="Times New Roman"/>
          <w:iCs/>
        </w:rPr>
        <w:t xml:space="preserve">na podstawie art.4 pkt 8 ustawy z dnia 29 stycznia 2004 r. Prawo zamówień publicznych </w:t>
      </w:r>
      <w:r w:rsidRPr="00904DEA">
        <w:rPr>
          <w:rFonts w:ascii="Times New Roman" w:eastAsia="Times New Roman" w:hAnsi="Times New Roman" w:cs="Times New Roman"/>
        </w:rPr>
        <w:t xml:space="preserve">(Dz. U. z 2019 r., poz. 1843) </w:t>
      </w:r>
      <w:r w:rsidRPr="00904DEA">
        <w:rPr>
          <w:rFonts w:ascii="Times New Roman" w:eastAsia="Times New Roman" w:hAnsi="Times New Roman" w:cs="Times New Roman"/>
          <w:iCs/>
        </w:rPr>
        <w:t>została zawarta umowa o następującej treści: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1</w:t>
      </w:r>
    </w:p>
    <w:p w:rsidR="00904DEA" w:rsidRPr="008012D4" w:rsidRDefault="00904DEA" w:rsidP="008012D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</w:rPr>
        <w:t xml:space="preserve">Zamawiający zleca, a Wykonawca przejmuje do realizacji </w:t>
      </w:r>
      <w:r w:rsidR="008012D4" w:rsidRPr="008012D4">
        <w:rPr>
          <w:rFonts w:ascii="Times New Roman" w:eastAsia="Times New Roman" w:hAnsi="Times New Roman" w:cs="Times New Roman"/>
          <w:b/>
          <w:i/>
        </w:rPr>
        <w:t xml:space="preserve">Opracowanie ekspertyzy dotyczącej treści nauczania metodą symulacji w ramach projektu „Utworzenie </w:t>
      </w:r>
      <w:proofErr w:type="spellStart"/>
      <w:r w:rsidR="008012D4" w:rsidRPr="008012D4">
        <w:rPr>
          <w:rFonts w:ascii="Times New Roman" w:eastAsia="Times New Roman" w:hAnsi="Times New Roman" w:cs="Times New Roman"/>
          <w:b/>
          <w:i/>
        </w:rPr>
        <w:t>Monoprofilowego</w:t>
      </w:r>
      <w:proofErr w:type="spellEnd"/>
      <w:r w:rsidR="008012D4" w:rsidRPr="008012D4">
        <w:rPr>
          <w:rFonts w:ascii="Times New Roman" w:eastAsia="Times New Roman" w:hAnsi="Times New Roman" w:cs="Times New Roman"/>
          <w:b/>
          <w:i/>
        </w:rPr>
        <w:t xml:space="preserve"> Centrum Symulacji Medycznej środkiem do poprawy jakości kształcenia pielęgniarek w Państwowej Wyższej Szkole Zawodowej w Głogowie</w:t>
      </w:r>
      <w:r w:rsidR="008012D4" w:rsidRPr="008012D4">
        <w:rPr>
          <w:rFonts w:ascii="Times New Roman" w:eastAsia="Times New Roman" w:hAnsi="Times New Roman" w:cs="Times New Roman"/>
          <w:b/>
        </w:rPr>
        <w:t>”</w:t>
      </w:r>
      <w:r w:rsidR="008012D4">
        <w:rPr>
          <w:rFonts w:ascii="Times New Roman" w:eastAsia="Times New Roman" w:hAnsi="Times New Roman" w:cs="Times New Roman"/>
          <w:b/>
        </w:rPr>
        <w:t xml:space="preserve"> </w:t>
      </w:r>
      <w:r w:rsidRPr="008012D4">
        <w:rPr>
          <w:rFonts w:ascii="Times New Roman" w:eastAsia="Times New Roman" w:hAnsi="Times New Roman" w:cs="Times New Roman"/>
        </w:rPr>
        <w:t>zwane w dalszej części umowy „przedmiotem zamówienia”.</w:t>
      </w:r>
    </w:p>
    <w:p w:rsidR="00904DEA" w:rsidRPr="00904DEA" w:rsidRDefault="00904DEA" w:rsidP="00904DE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oświadcza, że towar stanowiący przedmiot umowy jest:</w:t>
      </w:r>
    </w:p>
    <w:p w:rsidR="00904DEA" w:rsidRPr="00904DEA" w:rsidRDefault="00904DEA" w:rsidP="00904DE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wykonania autorskiego, kompletny i gotowy do jego użytkowania,</w:t>
      </w:r>
    </w:p>
    <w:p w:rsidR="00904DEA" w:rsidRPr="00904DEA" w:rsidRDefault="00904DEA" w:rsidP="00904DE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lastRenderedPageBreak/>
        <w:t>dopuszczony do obrotu na terenie Rzeczpospolitej Polskiej oraz posiada wymagane świadectwa i certyfikaty poświadczające jego bezpieczeństwo, funkcjonalność i jakość.</w:t>
      </w:r>
    </w:p>
    <w:p w:rsidR="00B776CE" w:rsidRDefault="00B776CE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2</w:t>
      </w:r>
    </w:p>
    <w:p w:rsidR="00904DEA" w:rsidRPr="00904DEA" w:rsidRDefault="00904DEA" w:rsidP="00904D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Termin wykonania przedmiotu umowy: do </w:t>
      </w:r>
      <w:r w:rsidRPr="00904DEA">
        <w:rPr>
          <w:rFonts w:ascii="Times New Roman" w:eastAsia="Times New Roman" w:hAnsi="Times New Roman" w:cs="Times New Roman"/>
          <w:b/>
        </w:rPr>
        <w:t>30 dni od daty podpisania umowy.</w:t>
      </w:r>
      <w:r w:rsidRPr="00904DEA">
        <w:rPr>
          <w:rFonts w:ascii="Times New Roman" w:eastAsia="Times New Roman" w:hAnsi="Times New Roman" w:cs="Times New Roman"/>
        </w:rPr>
        <w:t xml:space="preserve"> </w:t>
      </w:r>
    </w:p>
    <w:p w:rsidR="00904DEA" w:rsidRPr="00904DEA" w:rsidRDefault="00904DEA" w:rsidP="00904D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Termin uznaje się za dotrzymany, jeżeli przed jego upływem Wykonawca dostarczy towar na adres  Zamawiającego -</w:t>
      </w:r>
      <w:r w:rsidRPr="00904DEA">
        <w:rPr>
          <w:rFonts w:ascii="Times New Roman" w:eastAsia="Times New Roman" w:hAnsi="Times New Roman" w:cs="Times New Roman"/>
          <w:b/>
          <w:bCs/>
        </w:rPr>
        <w:t xml:space="preserve"> Państwowa Wyższa Szkoła Zawodowa w Głogowie, ul. Piotra Skargi 5, 67-200 Głogów</w:t>
      </w:r>
      <w:r w:rsidRPr="00904DEA">
        <w:rPr>
          <w:rFonts w:ascii="Times New Roman" w:eastAsia="Times New Roman" w:hAnsi="Times New Roman" w:cs="Times New Roman"/>
        </w:rPr>
        <w:t xml:space="preserve"> w stanie zupełnym i wykonał wszelkie ciążące na nim czynności niezbędne do rozpoczęcia ich używania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3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oświadcza, że posiada odpowiednie środki i warunki techniczne potrzebne do realizacji umowy.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bez zgody Zamawiającego nie może powierzyć wykonania niniejszej umowy osobie trzeciej.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Do kontaktów z Zamawiającym w sprawach wykonania umowy Wykonawca upoważnia:</w:t>
      </w:r>
    </w:p>
    <w:p w:rsidR="00904DEA" w:rsidRPr="00904DEA" w:rsidRDefault="00904DEA" w:rsidP="00904DEA">
      <w:p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Do kontaktów z Wykonawcą w sprawach wykonania umowy Zamawiający upoważnia: </w:t>
      </w:r>
    </w:p>
    <w:p w:rsidR="00904DEA" w:rsidRPr="00904DEA" w:rsidRDefault="00904DEA" w:rsidP="00904DEA">
      <w:pPr>
        <w:numPr>
          <w:ilvl w:val="0"/>
          <w:numId w:val="12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r w:rsidRPr="00904DEA">
        <w:rPr>
          <w:rFonts w:ascii="Times New Roman" w:eastAsia="Calibri" w:hAnsi="Times New Roman" w:cs="Times New Roman"/>
          <w:bCs/>
        </w:rPr>
        <w:t>W sprawie przedmiotu zamówienia- Dorota Milecka tel. 76 832 04 50/578 572 577</w:t>
      </w:r>
    </w:p>
    <w:p w:rsidR="00904DEA" w:rsidRPr="00904DEA" w:rsidRDefault="00904DEA" w:rsidP="00904DEA">
      <w:pPr>
        <w:numPr>
          <w:ilvl w:val="0"/>
          <w:numId w:val="12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r w:rsidRPr="00904DEA">
        <w:rPr>
          <w:rFonts w:ascii="Times New Roman" w:eastAsia="Calibri" w:hAnsi="Times New Roman" w:cs="Times New Roman"/>
          <w:bCs/>
        </w:rPr>
        <w:t>W pozostałych sprawach- Renata Pawlaczek/ Dominika Gorzelańczyk tel. 76 832 04 44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4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Miejscem dostarczenia przedmiotu zamówienia będzie: </w:t>
      </w:r>
      <w:r w:rsidRPr="00904DEA">
        <w:rPr>
          <w:rFonts w:ascii="Times New Roman" w:eastAsia="Times New Roman" w:hAnsi="Times New Roman" w:cs="Times New Roman"/>
          <w:b/>
          <w:bCs/>
        </w:rPr>
        <w:t>Państwowa Wyższa Szkoła Zawodowa w Głogowie, ul. Piotra Skargi 5, 67-200 Głogów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Dowodem zrealizowania dostawy będzie protokół odbioru sporządzony i podpisany przez strony po dostarczeniu przedmiotu zamówienia. 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Koszty dostawy obciążają Wykonawcę. Do czasu odbioru towaru przez Zamawiającego ryzyko wszelkich niebezpieczeństw związanych z ewentualnym uszkodzeniem lub utratą towaru ponosi Wykonawca.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5</w:t>
      </w:r>
    </w:p>
    <w:p w:rsidR="00904DEA" w:rsidRPr="00904DEA" w:rsidRDefault="00904DEA" w:rsidP="00904D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Cena całkowita za dostawę przedmiotu zamówienia określonego w ofercie Wykonawcy wynosi:</w:t>
      </w:r>
    </w:p>
    <w:p w:rsidR="00904DEA" w:rsidRPr="00904DEA" w:rsidRDefault="00904DEA" w:rsidP="00904D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netto – </w:t>
      </w:r>
      <w:r w:rsidRPr="00904DEA">
        <w:rPr>
          <w:rFonts w:ascii="Times New Roman" w:eastAsia="Times New Roman" w:hAnsi="Times New Roman" w:cs="Times New Roman"/>
          <w:b/>
        </w:rPr>
        <w:t>………………</w:t>
      </w:r>
      <w:r w:rsidRPr="00904DEA">
        <w:rPr>
          <w:rFonts w:ascii="Times New Roman" w:eastAsia="Times New Roman" w:hAnsi="Times New Roman" w:cs="Times New Roman"/>
        </w:rPr>
        <w:t xml:space="preserve">  (słownie: ……………………..)</w:t>
      </w:r>
    </w:p>
    <w:p w:rsidR="00904DEA" w:rsidRPr="00904DEA" w:rsidRDefault="00904DEA" w:rsidP="00904DEA">
      <w:pPr>
        <w:numPr>
          <w:ilvl w:val="0"/>
          <w:numId w:val="7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brutto –</w:t>
      </w:r>
      <w:r w:rsidRPr="00904DEA">
        <w:rPr>
          <w:rFonts w:ascii="Times New Roman" w:eastAsia="Times New Roman" w:hAnsi="Times New Roman" w:cs="Times New Roman"/>
          <w:b/>
          <w:bCs/>
        </w:rPr>
        <w:t xml:space="preserve"> </w:t>
      </w:r>
      <w:r w:rsidRPr="00904DEA">
        <w:rPr>
          <w:rFonts w:ascii="Times New Roman" w:eastAsia="Times New Roman" w:hAnsi="Times New Roman" w:cs="Times New Roman"/>
          <w:b/>
        </w:rPr>
        <w:t>………………</w:t>
      </w:r>
      <w:r w:rsidRPr="00904DEA">
        <w:rPr>
          <w:rFonts w:ascii="Times New Roman" w:eastAsia="Times New Roman" w:hAnsi="Times New Roman" w:cs="Times New Roman"/>
        </w:rPr>
        <w:t xml:space="preserve">  (słownie: ……………………..)</w:t>
      </w:r>
    </w:p>
    <w:p w:rsidR="00904DEA" w:rsidRPr="00904DEA" w:rsidRDefault="00904DEA" w:rsidP="00904D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lastRenderedPageBreak/>
        <w:t>W cenie brutto zawarte są wszystkie koszty związane z dostawą przedmiotu umowy do magazynu Zamawiającego (np.: transport, opakowanie, czynności związane z przygotowaniem dostawy, opłaty wynikające z polskiego prawa celnego i podatkowego).</w:t>
      </w:r>
    </w:p>
    <w:p w:rsidR="00B776CE" w:rsidRDefault="00B776CE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6</w:t>
      </w:r>
    </w:p>
    <w:p w:rsidR="00904DEA" w:rsidRPr="00904DEA" w:rsidRDefault="00904DEA" w:rsidP="00904DEA">
      <w:pPr>
        <w:numPr>
          <w:ilvl w:val="0"/>
          <w:numId w:val="8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Podstawą do wystawienia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faktury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będzie</w:t>
      </w:r>
      <w:r w:rsidRPr="00904DE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protokół odbioru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>.</w:t>
      </w:r>
    </w:p>
    <w:p w:rsidR="00904DEA" w:rsidRPr="00904DEA" w:rsidRDefault="00904DEA" w:rsidP="00904DEA">
      <w:pPr>
        <w:numPr>
          <w:ilvl w:val="0"/>
          <w:numId w:val="8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Rozliczenia za wykonywanie przedmiotu zamówienia będą realizowane w walucie polskiej.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Zapłata za fakturę będzie realizowana </w:t>
      </w: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na rachunek bankowy Wykonawcy o nr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…………………………………. z terminem płatności nie przekraczającym 14</w:t>
      </w:r>
      <w:r w:rsidRPr="00904DE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dni licząc od daty złożenia faktury wraz z dokumentami gwarancji, licencji i zatwierdzonym protokołem odbioru.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Wprowadza się następujące zasady dotyczące płatności wynagrodzenia należnego dla Wykonawcy z tytułu realizacji umowy: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904DEA">
        <w:rPr>
          <w:rFonts w:ascii="Times New Roman" w:eastAsia="Calibri" w:hAnsi="Times New Roman" w:cs="Times New Roman"/>
          <w:color w:val="000000"/>
        </w:rPr>
        <w:t>payment</w:t>
      </w:r>
      <w:proofErr w:type="spellEnd"/>
      <w:r w:rsidRPr="00904DEA">
        <w:rPr>
          <w:rFonts w:ascii="Times New Roman" w:eastAsia="Calibri" w:hAnsi="Times New Roman" w:cs="Times New Roman"/>
          <w:color w:val="000000"/>
        </w:rPr>
        <w:t>) przewidzianego w przepisach ustawy z dnia 11 marca 2004 r. o podatku od towarów i usług (</w:t>
      </w:r>
      <w:proofErr w:type="spellStart"/>
      <w:r w:rsidRPr="00904DEA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904DEA">
        <w:rPr>
          <w:rFonts w:ascii="Times New Roman" w:eastAsia="Calibri" w:hAnsi="Times New Roman" w:cs="Times New Roman"/>
          <w:color w:val="000000"/>
        </w:rPr>
        <w:t>. Dz. U. 2020, poz. 106).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Wykonawca oświadcza, że rachunek bankowy wskazany w Umowie:</w:t>
      </w:r>
    </w:p>
    <w:p w:rsidR="00904DEA" w:rsidRPr="00904DEA" w:rsidRDefault="00904DEA" w:rsidP="00904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Jest rachunkiem umożliwiającym płatność w ramach mechanizmu podzielonej płatność, o którym mowa w pkt. 1 powyżej, jak również</w:t>
      </w:r>
    </w:p>
    <w:p w:rsidR="00904DEA" w:rsidRPr="00904DEA" w:rsidRDefault="00904DEA" w:rsidP="00904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Rachunkiem znajdującym się w elektronicznym wykazie podmiotów prowadzonym od 01 września 2019 r. przez Szefa Krajowej Administracji Skarbowej, o którym mowa w ustawie z dnia 11 marca 2004 r. o podatku od towarów i usług (zwany dalej Wykazem).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W przypadku, gdy rachunek bankowy Wykonawcy nie spełnia warunków określonych w pkt 2 powyżej, Zamawiający jest uprawniony do wstrzymania wypłaty wynagrodzenia do czasu przedstawienia przez Wykonawcę rachunku bankowego spełniającego warunki określone w pkt 2 powyżej. Jednocześnie opóźnienie w dokonaniu płatności wynagrodzenia w terminie określonym w Umowie, powstałe wskutek braku możliwości realizacji przez Zamawiającego płatności wynagrodzenia z zastosowaniem mechanizmu podzielonej płatności bądź dokonania płatności na rachunek objęty Wykazem, nie stanowi niewykonania lub nienależytego wykonania umowy przez Zamawiającego oraz nie stanowi podstaw do żądania od Zamawiającego jakichkolwiek odsetek z tytułu dokonania nieterminowej płatności, jak również nie stanowi podstaw do składania wobec Zamawiającego innych roszczeń, w szczególności rekompensat/odszkodowań oraz nie stanowi podstawy do odstąpienia przez Wykonawcę od umowy, jak również rozwiązania umowy ze skutkiem natychmiastowym.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Zamawiający nie przewiduje udzielania zaliczek.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nie może, bez pisemnej zgody Zamawiającego, przenieść zobowiązań na osobę trzecią. Wykonawca nie może, bez pisemnej zgody Zamawiającego, scedować na osobę trzecią swoich wierzytelności.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 przypadku zmiany stawki podatku od towarów i usług (VAT), która wynikać będzie z powszechnie obowiązujących przepisów prawnych, wynagrodzenie brutto określone w ust. 1 niniejszego paragrafu ulegnie zmianie w sposób odpowiedni – tak, aby odpowiadało zaktualizowanej stawce tego podatku dla zakresu objętego Umową, który na dzień zmiany stawki VAT nie został jeszcze rozliczony. 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  <w:b/>
          <w:bCs/>
        </w:rPr>
      </w:pPr>
    </w:p>
    <w:p w:rsidR="00250F86" w:rsidRDefault="00250F86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904DEA">
        <w:rPr>
          <w:rFonts w:ascii="Times New Roman" w:eastAsia="Times New Roman" w:hAnsi="Times New Roman" w:cs="Times New Roman"/>
          <w:b/>
          <w:bCs/>
        </w:rPr>
        <w:lastRenderedPageBreak/>
        <w:t>§ 7</w:t>
      </w:r>
    </w:p>
    <w:p w:rsidR="00904DEA" w:rsidRPr="00904DEA" w:rsidRDefault="00904DEA" w:rsidP="00904DEA">
      <w:pPr>
        <w:keepNext/>
        <w:spacing w:after="0" w:line="240" w:lineRule="auto"/>
        <w:ind w:left="709" w:hanging="546"/>
        <w:jc w:val="both"/>
        <w:outlineLvl w:val="2"/>
        <w:rPr>
          <w:rFonts w:ascii="Times New Roman" w:eastAsia="Times New Roman" w:hAnsi="Times New Roman" w:cs="Times New Roman"/>
          <w:iCs/>
          <w:lang w:val="x-none" w:eastAsia="x-none"/>
        </w:rPr>
      </w:pP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>1. Wykonawca zapłaci Zamawiającemu kar</w:t>
      </w:r>
      <w:r w:rsidRPr="00904DEA">
        <w:rPr>
          <w:rFonts w:ascii="Times New Roman" w:eastAsia="Times New Roman" w:hAnsi="Times New Roman" w:cs="Times New Roman"/>
          <w:iCs/>
          <w:lang w:eastAsia="x-none"/>
        </w:rPr>
        <w:t>ę</w:t>
      </w: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 xml:space="preserve"> umown</w:t>
      </w:r>
      <w:r w:rsidRPr="00904DEA">
        <w:rPr>
          <w:rFonts w:ascii="Times New Roman" w:eastAsia="Times New Roman" w:hAnsi="Times New Roman" w:cs="Times New Roman"/>
          <w:iCs/>
          <w:lang w:eastAsia="x-none"/>
        </w:rPr>
        <w:t>ą</w:t>
      </w: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>:</w:t>
      </w:r>
    </w:p>
    <w:p w:rsidR="00904DEA" w:rsidRPr="00904DEA" w:rsidRDefault="00904DEA" w:rsidP="00904D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 opóźnienie w dotrzymaniu terminu określonego w § 2 Umowy - w wysokości 0,2 % wynagrodzenia umownego brutto, o którym mowa w § 5 ust. 1 Umowy, za każdy dzień opóźnienia,</w:t>
      </w:r>
    </w:p>
    <w:p w:rsidR="00904DEA" w:rsidRPr="00904DEA" w:rsidRDefault="00904DEA" w:rsidP="00904D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 z powodu okoliczności, za które odpowiada Wykonawca – w wysokości 30% wynagrodzenia umownego brutto, o którym mowa w § 5 ust.1 Umowy. </w:t>
      </w:r>
    </w:p>
    <w:p w:rsidR="00904DEA" w:rsidRPr="00904DEA" w:rsidRDefault="00904DEA" w:rsidP="00904DEA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2. Zamawiający zapłaci Wykonawcy karę umowną w przypadku odstąpienia od Umowy przez Wykonawcę z powodu okoliczności, za które odpowiada Zamawiający – w wysokości 30% wynagrodzenia umownego brutto, o którym mowa w § 5 ust.1 Umowy</w:t>
      </w:r>
    </w:p>
    <w:p w:rsidR="00904DEA" w:rsidRPr="00B776CE" w:rsidRDefault="00904DEA" w:rsidP="00B776CE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3. Wykonawcy przysługują odsetki ustawowe za opóźnienie w przypadku zwłoki w płatności za fakturę.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§8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Wykonawca, w ramach wynagrodzenia określonego w §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ust. 1 umowy przenosi w całości na Zamawiającego, na czas nieograniczony, autorskie prawa majątkowe, prawa zależne do przedmiotu umowy oraz wszelkiej dokumentacji sporządzonej przez Wykonawcę podczas wykonywania przedmiotu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Przeniesienie autorskich praw majątkowych, o których mowa w ust. 1, obejmuje w szczególności następujące pola eksploatacji:</w:t>
      </w:r>
    </w:p>
    <w:p w:rsidR="00904DEA" w:rsidRPr="00904DEA" w:rsidRDefault="00250F86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wprowadzenia do obrotu</w:t>
      </w:r>
      <w:r w:rsidR="00904DEA" w:rsidRPr="00904DEA">
        <w:rPr>
          <w:rFonts w:ascii="Times New Roman" w:eastAsia="Times New Roman" w:hAnsi="Times New Roman" w:cs="Times New Roman"/>
          <w:lang w:eastAsia="pl-PL"/>
        </w:rPr>
        <w:t>, w tym użyczenie lub najem,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utrwalania i zwielokrotniania każdą techniką,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wprowadzanie do pamięci nieograniczonej ilości komputerów,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publiczne udostępnianie w taki sposób, aby każdy mógł mieć do niego dostęp w miejscu i czasie przez siebie wybranym (m.in. udostępnia w Internecie),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 rozpowszechnienie za pomocą prasy lub telewizji,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rozpowszechnienie za pomocą pliku elektronicznego.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Majątkowe prawa autorskie, o których mowa w ust. 1 przechodzą na Zamawiającego, po uregulowaniu wynagrodzenia, o którym mowa</w:t>
      </w:r>
      <w:r>
        <w:rPr>
          <w:rFonts w:ascii="Times New Roman" w:eastAsia="Times New Roman" w:hAnsi="Times New Roman" w:cs="Times New Roman"/>
          <w:lang w:eastAsia="pl-PL"/>
        </w:rPr>
        <w:t xml:space="preserve"> w § 5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ust. 1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Wszelka dokumentacja, powstała w ramach niniejszej umowy, przekazana Zamawiającemu po jej wykonaniu jest własnością Zamawiającego.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Zamawiający ma prawo do dalszej odsprzedaży dokumentacji w zakresie nabytych praw autorskich majątkowych bez zgody Wykonawcy.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nie ma prawa do sprzedaży praw autorskich do dokumentacji, o której mowa w ust 1, innej osobie niż Zamawiający.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Nabycie od Wykonawcy praw autorskich do dokumentacji obejmuje także możliwości zastosowania jej do innych prac wykonywanych przez Zamawiającego nie objętych przedmiotem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Wraz z przeniesieniem autorskich praw majątkowych Wykonawca przenosi na Zamawiającego własność materialnych nośników, na których dzieło zostało utrwalone.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Dla uniknięcia wątpliwości Strony potwierdzają, że w razie rozwiązania lub wygaśnięcia  (także w wyniku odstąpienia) Umowy, Zamawiający zachowa prawa uzyskana na podstawie niniejszego paragrafu.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9</w:t>
      </w:r>
    </w:p>
    <w:p w:rsidR="00904DEA" w:rsidRPr="00904DEA" w:rsidRDefault="00904DEA" w:rsidP="00904DEA">
      <w:p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Strony postanawiają, że bez pisemnej zgody Zamawiającego, Wykonawca nie jest uprawniony do zawierania umów przelewu wierzytelności, ani przejęcia długu, o którym mowa w art. 509-525 Kodeksu cywilnego.</w:t>
      </w:r>
    </w:p>
    <w:p w:rsidR="00250F86" w:rsidRDefault="00250F86" w:rsidP="00904DEA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50F86" w:rsidRDefault="00250F86" w:rsidP="00904DEA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04DEA">
        <w:rPr>
          <w:rFonts w:ascii="Times New Roman" w:eastAsia="Times New Roman" w:hAnsi="Times New Roman" w:cs="Times New Roman"/>
          <w:b/>
          <w:bCs/>
          <w:color w:val="000000"/>
        </w:rPr>
        <w:t>§ 10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  <w:color w:val="000000"/>
        </w:rPr>
        <w:t xml:space="preserve">Zakazuje się zmian postanowień zawartej umowy oraz wprowadzanie nowych postanowień do umowy, niekorzystnych dla Zamawiającego, chyba że konieczność wprowadzenia takich zmian wynika z okoliczności, których nie można było przewidzieć </w:t>
      </w:r>
      <w:r w:rsidRPr="00904DEA">
        <w:rPr>
          <w:rFonts w:ascii="Times New Roman" w:eastAsia="Times New Roman" w:hAnsi="Times New Roman" w:cs="Times New Roman"/>
        </w:rPr>
        <w:t>w chwili zawarcia umowy.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Zamawiający może odstąpić od umowy w przypadkach określonych w Kodeksie cywilnym.</w:t>
      </w:r>
    </w:p>
    <w:p w:rsidR="00904DEA" w:rsidRPr="00904DEA" w:rsidRDefault="00904DEA" w:rsidP="00904D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Niezależnie od przypadków, o których mowa w ust. 2, Zamawiający ma prawo odstąpić od niniejszej Umowy, w przypadku, gdy: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zaprzestanie prowadzenia działalności gospodarczej, zgłosi wniosek o ogłoszenie upadłości bądź zaistnieją przyczyny określone przepisami prawa, które będą stanowić przeszkodę w wykonaniu przez Wykonawcę zobowiązań określonych niniejszą Umową,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w sposób rażący nie wypełnia postanowień umowy,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Dostarczony przez Wykonawcę przedmiot umowy nie spełnia wymagań określonych w § 1</w:t>
      </w:r>
      <w:r>
        <w:rPr>
          <w:rFonts w:ascii="Times New Roman" w:eastAsia="Times New Roman" w:hAnsi="Times New Roman" w:cs="Times New Roman"/>
          <w:lang w:eastAsia="pl-PL"/>
        </w:rPr>
        <w:t xml:space="preserve"> ust</w:t>
      </w:r>
      <w:r w:rsidRPr="00904DE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2.</w:t>
      </w:r>
    </w:p>
    <w:p w:rsidR="00904DEA" w:rsidRPr="00904DEA" w:rsidRDefault="00904DEA" w:rsidP="00904DEA">
      <w:pPr>
        <w:tabs>
          <w:tab w:val="left" w:pos="250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ab/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Wykonawca ma prawo odstąpić od niniejszej umowy w przypadku, gdy Zamawiający w sposób rażący nie wypełnia postanowień umowy.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Oświadczenie o odstąpieniu od umowy wymaga formy pisemnej pod rygorem nieważności.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 xml:space="preserve">Zamawiający może odstąpić od umowy lub rozwiązać umowę w przypadku wystąpienia istotnej zmiany okoliczności powodującej, że wykonanie umowy nie leży w interesie publicznym, czego nie można było przewidzieć w momencie podpisania umowy.  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11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</w:rPr>
        <w:t>W sprawach nieuregulowanych w umowie zastosowanie mają przepisy Kodeksu cywilnego oraz ustawy o prawach autorskich i pokrewnych.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  <w:bCs/>
        </w:rPr>
        <w:t>Wszelkie zmiany lub uzupełnienia umowy wymagają formy pisemnej pod rygorem nieważności.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Spory powstałe na tle realizacji niniejszej umowy będą rozstrzygane przez sąd powszechny właściwy dla siedziby Zamawiającego.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Umowę sporządzono w dwóch jednobrzmiących egzemplarzach po jednym dla każdej ze stron.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</w:t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  <w:t xml:space="preserve">    ZAMAWIAJĄCY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</w:rPr>
      </w:pPr>
    </w:p>
    <w:p w:rsidR="00994E65" w:rsidRDefault="00994E65"/>
    <w:sectPr w:rsidR="00994E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2" w:rsidRDefault="00D57AC2" w:rsidP="00904DEA">
      <w:pPr>
        <w:spacing w:after="0" w:line="240" w:lineRule="auto"/>
      </w:pPr>
      <w:r>
        <w:separator/>
      </w:r>
    </w:p>
  </w:endnote>
  <w:endnote w:type="continuationSeparator" w:id="0">
    <w:p w:rsidR="00D57AC2" w:rsidRDefault="00D57AC2" w:rsidP="0090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2" w:rsidRDefault="00D57AC2" w:rsidP="00904DEA">
      <w:pPr>
        <w:spacing w:after="0" w:line="240" w:lineRule="auto"/>
      </w:pPr>
      <w:r>
        <w:separator/>
      </w:r>
    </w:p>
  </w:footnote>
  <w:footnote w:type="continuationSeparator" w:id="0">
    <w:p w:rsidR="00D57AC2" w:rsidRDefault="00D57AC2" w:rsidP="0090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A" w:rsidRDefault="00904DEA">
    <w:pPr>
      <w:pStyle w:val="Nagwek"/>
    </w:pPr>
    <w:r w:rsidRPr="00904DEA">
      <w:rPr>
        <w:noProof/>
        <w:lang w:eastAsia="pl-PL"/>
      </w:rPr>
      <w:drawing>
        <wp:inline distT="0" distB="0" distL="0" distR="0" wp14:anchorId="21A175D4" wp14:editId="4A32100B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1AE"/>
    <w:multiLevelType w:val="hybridMultilevel"/>
    <w:tmpl w:val="E3944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A1F2B"/>
    <w:multiLevelType w:val="hybridMultilevel"/>
    <w:tmpl w:val="8F10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2274A"/>
    <w:multiLevelType w:val="hybridMultilevel"/>
    <w:tmpl w:val="FC889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D0000"/>
    <w:multiLevelType w:val="hybridMultilevel"/>
    <w:tmpl w:val="6FEABFB6"/>
    <w:lvl w:ilvl="0" w:tplc="186E95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F00237"/>
    <w:multiLevelType w:val="hybridMultilevel"/>
    <w:tmpl w:val="AE962164"/>
    <w:lvl w:ilvl="0" w:tplc="871A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D3F5D"/>
    <w:multiLevelType w:val="hybridMultilevel"/>
    <w:tmpl w:val="4AA29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AA7C38"/>
    <w:multiLevelType w:val="hybridMultilevel"/>
    <w:tmpl w:val="47C84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0035E"/>
    <w:multiLevelType w:val="hybridMultilevel"/>
    <w:tmpl w:val="C8EC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D1A28"/>
    <w:multiLevelType w:val="hybridMultilevel"/>
    <w:tmpl w:val="55646D8A"/>
    <w:lvl w:ilvl="0" w:tplc="4DF2AD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DC5F0C"/>
    <w:multiLevelType w:val="hybridMultilevel"/>
    <w:tmpl w:val="3DB26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3FFF"/>
    <w:multiLevelType w:val="hybridMultilevel"/>
    <w:tmpl w:val="C786E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0573"/>
    <w:multiLevelType w:val="hybridMultilevel"/>
    <w:tmpl w:val="CE424BE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8C6076C"/>
    <w:multiLevelType w:val="hybridMultilevel"/>
    <w:tmpl w:val="CFDE1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4168C5"/>
    <w:multiLevelType w:val="hybridMultilevel"/>
    <w:tmpl w:val="12CA39BE"/>
    <w:lvl w:ilvl="0" w:tplc="504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F1D62"/>
    <w:multiLevelType w:val="hybridMultilevel"/>
    <w:tmpl w:val="63E0EEF2"/>
    <w:lvl w:ilvl="0" w:tplc="D4FC7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167BA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A"/>
    <w:rsid w:val="00250F86"/>
    <w:rsid w:val="003A4FBC"/>
    <w:rsid w:val="007E1F25"/>
    <w:rsid w:val="008012D4"/>
    <w:rsid w:val="00904DEA"/>
    <w:rsid w:val="00994E65"/>
    <w:rsid w:val="00B1399C"/>
    <w:rsid w:val="00B776CE"/>
    <w:rsid w:val="00D57AC2"/>
    <w:rsid w:val="00D973B0"/>
    <w:rsid w:val="00E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EA"/>
  </w:style>
  <w:style w:type="paragraph" w:styleId="Stopka">
    <w:name w:val="footer"/>
    <w:basedOn w:val="Normalny"/>
    <w:link w:val="Stopka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EA"/>
  </w:style>
  <w:style w:type="character" w:styleId="Odwoaniedokomentarza">
    <w:name w:val="annotation reference"/>
    <w:uiPriority w:val="99"/>
    <w:semiHidden/>
    <w:unhideWhenUsed/>
    <w:rsid w:val="0090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D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DE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EA"/>
  </w:style>
  <w:style w:type="paragraph" w:styleId="Stopka">
    <w:name w:val="footer"/>
    <w:basedOn w:val="Normalny"/>
    <w:link w:val="Stopka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EA"/>
  </w:style>
  <w:style w:type="character" w:styleId="Odwoaniedokomentarza">
    <w:name w:val="annotation reference"/>
    <w:uiPriority w:val="99"/>
    <w:semiHidden/>
    <w:unhideWhenUsed/>
    <w:rsid w:val="0090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D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DE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A833-A598-4B27-9F2D-A139A02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DominikaDGT</cp:lastModifiedBy>
  <cp:revision>6</cp:revision>
  <cp:lastPrinted>2020-10-19T09:13:00Z</cp:lastPrinted>
  <dcterms:created xsi:type="dcterms:W3CDTF">2020-10-15T06:15:00Z</dcterms:created>
  <dcterms:modified xsi:type="dcterms:W3CDTF">2020-10-19T09:14:00Z</dcterms:modified>
</cp:coreProperties>
</file>