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F8" w:rsidRPr="007A3BE0" w:rsidRDefault="002F1BF8" w:rsidP="001F65D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50FB6" w:rsidRPr="007A3BE0" w:rsidRDefault="00093858" w:rsidP="001F65D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 xml:space="preserve">Postępowanie nr: </w:t>
      </w:r>
      <w:r w:rsidR="003B2FBF" w:rsidRPr="007A3BE0">
        <w:rPr>
          <w:rFonts w:eastAsia="Calibri"/>
          <w:sz w:val="22"/>
          <w:szCs w:val="22"/>
          <w:lang w:eastAsia="en-US"/>
        </w:rPr>
        <w:t>DGT.26</w:t>
      </w:r>
      <w:r w:rsidR="0089083B" w:rsidRPr="007A3BE0">
        <w:rPr>
          <w:rFonts w:eastAsia="Calibri"/>
          <w:sz w:val="22"/>
          <w:szCs w:val="22"/>
          <w:lang w:eastAsia="en-US"/>
        </w:rPr>
        <w:t>3</w:t>
      </w:r>
      <w:r w:rsidR="003B2FBF" w:rsidRPr="007A3BE0">
        <w:rPr>
          <w:rFonts w:eastAsia="Calibri"/>
          <w:sz w:val="22"/>
          <w:szCs w:val="22"/>
          <w:lang w:eastAsia="en-US"/>
        </w:rPr>
        <w:t>.</w:t>
      </w:r>
      <w:r w:rsidR="00AB3C06">
        <w:rPr>
          <w:rFonts w:eastAsia="Calibri"/>
          <w:sz w:val="22"/>
          <w:szCs w:val="22"/>
          <w:lang w:eastAsia="en-US"/>
        </w:rPr>
        <w:t>2</w:t>
      </w:r>
      <w:r w:rsidR="007331DB">
        <w:rPr>
          <w:rFonts w:eastAsia="Calibri"/>
          <w:sz w:val="22"/>
          <w:szCs w:val="22"/>
          <w:lang w:eastAsia="en-US"/>
        </w:rPr>
        <w:t>.2023</w:t>
      </w:r>
    </w:p>
    <w:p w:rsidR="00093858" w:rsidRPr="007A3BE0" w:rsidRDefault="00093858" w:rsidP="00093858">
      <w:pPr>
        <w:spacing w:line="276" w:lineRule="auto"/>
        <w:jc w:val="right"/>
        <w:rPr>
          <w:rFonts w:eastAsia="Calibri"/>
          <w:color w:val="FF0000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Głogów, dn</w:t>
      </w:r>
      <w:r w:rsidR="002F1BF8" w:rsidRPr="007A3BE0">
        <w:rPr>
          <w:rFonts w:eastAsia="Calibri"/>
          <w:sz w:val="22"/>
          <w:szCs w:val="22"/>
          <w:lang w:eastAsia="en-US"/>
        </w:rPr>
        <w:t xml:space="preserve">. </w:t>
      </w:r>
      <w:r w:rsidR="00AF0848">
        <w:rPr>
          <w:rFonts w:eastAsia="Calibri"/>
          <w:sz w:val="22"/>
          <w:szCs w:val="22"/>
          <w:lang w:eastAsia="en-US"/>
        </w:rPr>
        <w:t>1</w:t>
      </w:r>
      <w:r w:rsidR="000D49C5">
        <w:rPr>
          <w:rFonts w:eastAsia="Calibri"/>
          <w:sz w:val="22"/>
          <w:szCs w:val="22"/>
          <w:lang w:eastAsia="en-US"/>
        </w:rPr>
        <w:t>3</w:t>
      </w:r>
      <w:r w:rsidR="009B3279" w:rsidRPr="007A3BE0">
        <w:rPr>
          <w:rFonts w:eastAsia="Calibri"/>
          <w:sz w:val="22"/>
          <w:szCs w:val="22"/>
          <w:lang w:eastAsia="en-US"/>
        </w:rPr>
        <w:t>.0</w:t>
      </w:r>
      <w:r w:rsidR="007331DB">
        <w:rPr>
          <w:rFonts w:eastAsia="Calibri"/>
          <w:sz w:val="22"/>
          <w:szCs w:val="22"/>
          <w:lang w:eastAsia="en-US"/>
        </w:rPr>
        <w:t>6</w:t>
      </w:r>
      <w:r w:rsidR="009B3279" w:rsidRPr="007A3BE0">
        <w:rPr>
          <w:rFonts w:eastAsia="Calibri"/>
          <w:sz w:val="22"/>
          <w:szCs w:val="22"/>
          <w:lang w:eastAsia="en-US"/>
        </w:rPr>
        <w:t>.202</w:t>
      </w:r>
      <w:r w:rsidR="00BC62DC" w:rsidRPr="007A3BE0">
        <w:rPr>
          <w:rFonts w:eastAsia="Calibri"/>
          <w:sz w:val="22"/>
          <w:szCs w:val="22"/>
          <w:lang w:eastAsia="en-US"/>
        </w:rPr>
        <w:t>3</w:t>
      </w:r>
      <w:r w:rsidR="00976EB1" w:rsidRPr="007A3BE0">
        <w:rPr>
          <w:rFonts w:eastAsia="Calibri"/>
          <w:sz w:val="22"/>
          <w:szCs w:val="22"/>
          <w:lang w:eastAsia="en-US"/>
        </w:rPr>
        <w:t xml:space="preserve"> r.</w:t>
      </w:r>
    </w:p>
    <w:p w:rsidR="00950FB6" w:rsidRPr="007A3BE0" w:rsidRDefault="00950FB6" w:rsidP="0009385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3858" w:rsidRPr="007A3BE0" w:rsidRDefault="00093858" w:rsidP="00093858">
      <w:pPr>
        <w:tabs>
          <w:tab w:val="center" w:pos="4535"/>
          <w:tab w:val="right" w:pos="9070"/>
        </w:tabs>
        <w:spacing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7A3BE0">
        <w:rPr>
          <w:rFonts w:eastAsia="Calibri"/>
          <w:b/>
          <w:bCs/>
          <w:sz w:val="28"/>
          <w:szCs w:val="20"/>
          <w:lang w:eastAsia="en-US"/>
        </w:rPr>
        <w:tab/>
      </w:r>
      <w:r w:rsidRPr="007A3BE0">
        <w:rPr>
          <w:rFonts w:eastAsia="Calibri"/>
          <w:b/>
          <w:bCs/>
          <w:sz w:val="32"/>
          <w:szCs w:val="32"/>
          <w:lang w:eastAsia="en-US"/>
        </w:rPr>
        <w:t>Zapytanie ofertow</w:t>
      </w:r>
      <w:r w:rsidR="002F1BF8" w:rsidRPr="007A3BE0">
        <w:rPr>
          <w:rFonts w:eastAsia="Calibri"/>
          <w:b/>
          <w:bCs/>
          <w:sz w:val="32"/>
          <w:szCs w:val="32"/>
          <w:lang w:eastAsia="en-US"/>
        </w:rPr>
        <w:t>e</w:t>
      </w:r>
    </w:p>
    <w:p w:rsidR="00950FB6" w:rsidRPr="007A3BE0" w:rsidRDefault="00950FB6" w:rsidP="00093858">
      <w:pPr>
        <w:tabs>
          <w:tab w:val="center" w:pos="4535"/>
          <w:tab w:val="right" w:pos="9070"/>
        </w:tabs>
        <w:spacing w:line="276" w:lineRule="auto"/>
        <w:rPr>
          <w:rFonts w:eastAsia="Calibri"/>
          <w:b/>
          <w:bCs/>
          <w:sz w:val="28"/>
          <w:szCs w:val="20"/>
          <w:lang w:eastAsia="en-US"/>
        </w:rPr>
      </w:pPr>
    </w:p>
    <w:p w:rsidR="00E839FD" w:rsidRPr="007A3BE0" w:rsidRDefault="00093858" w:rsidP="00093858">
      <w:pPr>
        <w:spacing w:line="360" w:lineRule="auto"/>
        <w:rPr>
          <w:rFonts w:eastAsia="Calibri"/>
          <w:lang w:eastAsia="en-US"/>
        </w:rPr>
      </w:pPr>
      <w:r w:rsidRPr="007A3BE0">
        <w:rPr>
          <w:rFonts w:eastAsia="Calibri"/>
          <w:lang w:eastAsia="en-US"/>
        </w:rPr>
        <w:t xml:space="preserve">Przedmiot zapytania: </w:t>
      </w:r>
    </w:p>
    <w:p w:rsidR="00CD6D47" w:rsidRPr="007A3BE0" w:rsidRDefault="00CD6D47" w:rsidP="00CD6D47">
      <w:pPr>
        <w:tabs>
          <w:tab w:val="left" w:pos="330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DF0525" w:rsidRPr="007A3BE0" w:rsidRDefault="007C1AE4" w:rsidP="007C1AE4">
      <w:pPr>
        <w:tabs>
          <w:tab w:val="left" w:pos="330"/>
        </w:tabs>
        <w:spacing w:line="276" w:lineRule="auto"/>
        <w:jc w:val="center"/>
        <w:rPr>
          <w:rFonts w:eastAsia="Calibri"/>
          <w:b/>
          <w:lang w:eastAsia="en-US"/>
        </w:rPr>
      </w:pPr>
      <w:r w:rsidRPr="007A3BE0">
        <w:rPr>
          <w:rFonts w:eastAsia="Calibri"/>
          <w:b/>
          <w:lang w:eastAsia="en-US"/>
        </w:rPr>
        <w:t>„</w:t>
      </w:r>
      <w:r w:rsidR="001F65D4" w:rsidRPr="007A3BE0">
        <w:rPr>
          <w:rFonts w:eastAsia="Calibri"/>
          <w:b/>
          <w:lang w:eastAsia="en-US"/>
        </w:rPr>
        <w:t>Dostawa s</w:t>
      </w:r>
      <w:r w:rsidR="004D1CB0" w:rsidRPr="007A3BE0">
        <w:rPr>
          <w:rFonts w:eastAsia="Calibri"/>
          <w:b/>
          <w:lang w:eastAsia="en-US"/>
        </w:rPr>
        <w:t>przęt</w:t>
      </w:r>
      <w:r w:rsidR="001F65D4" w:rsidRPr="007A3BE0">
        <w:rPr>
          <w:rFonts w:eastAsia="Calibri"/>
          <w:b/>
          <w:lang w:eastAsia="en-US"/>
        </w:rPr>
        <w:t>u</w:t>
      </w:r>
      <w:r w:rsidR="004D1CB0" w:rsidRPr="007A3BE0">
        <w:rPr>
          <w:rFonts w:eastAsia="Calibri"/>
          <w:b/>
          <w:lang w:eastAsia="en-US"/>
        </w:rPr>
        <w:t xml:space="preserve"> </w:t>
      </w:r>
      <w:r w:rsidR="00AB3C06">
        <w:rPr>
          <w:rFonts w:eastAsia="Calibri"/>
          <w:b/>
          <w:lang w:eastAsia="en-US"/>
        </w:rPr>
        <w:t>multimedialnego</w:t>
      </w:r>
      <w:r w:rsidRPr="007A3BE0">
        <w:rPr>
          <w:rFonts w:eastAsia="Calibri"/>
          <w:b/>
          <w:lang w:eastAsia="en-US"/>
        </w:rPr>
        <w:t xml:space="preserve"> do Państwowej Wyższej Szkoły Zawodowej </w:t>
      </w:r>
      <w:r w:rsidRPr="007A3BE0">
        <w:rPr>
          <w:rFonts w:eastAsia="Calibri"/>
          <w:b/>
          <w:lang w:eastAsia="en-US"/>
        </w:rPr>
        <w:br/>
        <w:t>w Głogowie”</w:t>
      </w:r>
      <w:r w:rsidR="004D1CB0" w:rsidRPr="007A3BE0">
        <w:rPr>
          <w:rFonts w:eastAsia="Calibri"/>
          <w:b/>
          <w:lang w:eastAsia="en-US"/>
        </w:rPr>
        <w:t>.</w:t>
      </w:r>
    </w:p>
    <w:p w:rsidR="00B30F09" w:rsidRPr="007A3BE0" w:rsidRDefault="00B30F09" w:rsidP="00CD6D47">
      <w:pPr>
        <w:tabs>
          <w:tab w:val="left" w:pos="33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93858" w:rsidRPr="007A3BE0" w:rsidRDefault="00093858" w:rsidP="0050218E">
      <w:pPr>
        <w:numPr>
          <w:ilvl w:val="0"/>
          <w:numId w:val="1"/>
        </w:numPr>
        <w:tabs>
          <w:tab w:val="left" w:pos="330"/>
        </w:tabs>
        <w:spacing w:line="276" w:lineRule="auto"/>
        <w:ind w:hanging="644"/>
        <w:jc w:val="both"/>
        <w:rPr>
          <w:rFonts w:eastAsia="Calibri"/>
          <w:b/>
          <w:sz w:val="22"/>
          <w:szCs w:val="22"/>
          <w:lang w:eastAsia="en-US"/>
        </w:rPr>
      </w:pPr>
      <w:r w:rsidRPr="007A3BE0">
        <w:rPr>
          <w:rFonts w:eastAsia="Calibri"/>
          <w:b/>
          <w:sz w:val="22"/>
          <w:szCs w:val="22"/>
          <w:lang w:eastAsia="en-US"/>
        </w:rPr>
        <w:t>Zamawiający:</w:t>
      </w:r>
    </w:p>
    <w:p w:rsidR="00093858" w:rsidRPr="007A3BE0" w:rsidRDefault="00093858" w:rsidP="000938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Państwowa Wyższa Szkoła Zawodowa w Głogowie</w:t>
      </w:r>
    </w:p>
    <w:p w:rsidR="00093858" w:rsidRPr="007A3BE0" w:rsidRDefault="00093858" w:rsidP="000938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67-200 Głogów, ul. Piotra Skargi 5</w:t>
      </w:r>
    </w:p>
    <w:p w:rsidR="00093858" w:rsidRPr="007A3BE0" w:rsidRDefault="00093858" w:rsidP="0009385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REGON: 391063799 NIP: 693-20-45-180</w:t>
      </w:r>
    </w:p>
    <w:p w:rsidR="00093858" w:rsidRPr="00AB3C06" w:rsidRDefault="00093858" w:rsidP="0050218E">
      <w:pPr>
        <w:numPr>
          <w:ilvl w:val="0"/>
          <w:numId w:val="1"/>
        </w:numPr>
        <w:tabs>
          <w:tab w:val="left" w:pos="330"/>
        </w:tabs>
        <w:spacing w:line="276" w:lineRule="auto"/>
        <w:ind w:hanging="644"/>
        <w:jc w:val="both"/>
        <w:rPr>
          <w:rFonts w:eastAsia="Calibri"/>
          <w:bCs/>
          <w:sz w:val="22"/>
          <w:szCs w:val="22"/>
          <w:lang w:eastAsia="en-US"/>
        </w:rPr>
      </w:pPr>
      <w:r w:rsidRPr="007A3BE0">
        <w:rPr>
          <w:rFonts w:eastAsia="Calibri"/>
          <w:b/>
          <w:sz w:val="22"/>
          <w:szCs w:val="22"/>
          <w:lang w:eastAsia="en-US"/>
        </w:rPr>
        <w:t>Opis przedmiotu oraz zakres zamówienia:</w:t>
      </w:r>
    </w:p>
    <w:p w:rsidR="00AB3C06" w:rsidRPr="00777AD6" w:rsidRDefault="00AB3C06" w:rsidP="00AB3C06">
      <w:pPr>
        <w:tabs>
          <w:tab w:val="left" w:pos="330"/>
        </w:tabs>
        <w:spacing w:line="276" w:lineRule="auto"/>
        <w:ind w:left="644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28"/>
        <w:gridCol w:w="6514"/>
      </w:tblGrid>
      <w:tr w:rsidR="00AB3C06" w:rsidTr="00AB3C06">
        <w:trPr>
          <w:trHeight w:val="34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06" w:rsidRDefault="00AB3C06" w:rsidP="00222EFE">
            <w:pPr>
              <w:spacing w:before="100" w:beforeAutospacing="1" w:after="100" w:afterAutospacing="1" w:line="28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Głośniki </w:t>
            </w:r>
            <w:r w:rsidRPr="000800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15DD">
              <w:rPr>
                <w:bCs/>
                <w:color w:val="000000"/>
                <w:sz w:val="20"/>
                <w:szCs w:val="20"/>
              </w:rPr>
              <w:t xml:space="preserve">JBL CBT </w:t>
            </w:r>
            <w:r>
              <w:rPr>
                <w:bCs/>
                <w:color w:val="000000"/>
                <w:sz w:val="20"/>
                <w:szCs w:val="20"/>
              </w:rPr>
              <w:t>70J-1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Ilość zestawów: 2.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Elementy systemu: 16 szerokopasmowych przetworników o</w:t>
            </w:r>
            <w:r>
              <w:rPr>
                <w:sz w:val="20"/>
                <w:szCs w:val="20"/>
              </w:rPr>
              <w:t> </w:t>
            </w:r>
            <w:r w:rsidRPr="00D8768C">
              <w:rPr>
                <w:sz w:val="20"/>
                <w:szCs w:val="20"/>
              </w:rPr>
              <w:t>średnicy 25 mm (1”), 4 przetworniki niskoczęstotliwościowe o</w:t>
            </w:r>
            <w:r>
              <w:rPr>
                <w:sz w:val="20"/>
                <w:szCs w:val="20"/>
              </w:rPr>
              <w:t> </w:t>
            </w:r>
            <w:r w:rsidRPr="00D8768C">
              <w:rPr>
                <w:sz w:val="20"/>
                <w:szCs w:val="20"/>
              </w:rPr>
              <w:t>średnicy 130 mm (5”)</w:t>
            </w:r>
            <w:r>
              <w:rPr>
                <w:sz w:val="20"/>
                <w:szCs w:val="20"/>
              </w:rPr>
              <w:t>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 xml:space="preserve">Zakres częstotliwości (-10 </w:t>
            </w:r>
            <w:proofErr w:type="spellStart"/>
            <w:r w:rsidRPr="00D8768C">
              <w:rPr>
                <w:sz w:val="20"/>
                <w:szCs w:val="20"/>
              </w:rPr>
              <w:t>dB</w:t>
            </w:r>
            <w:proofErr w:type="spellEnd"/>
            <w:r w:rsidRPr="00D8768C">
              <w:rPr>
                <w:sz w:val="20"/>
                <w:szCs w:val="20"/>
              </w:rPr>
              <w:t xml:space="preserve">): 60 </w:t>
            </w:r>
            <w:proofErr w:type="spellStart"/>
            <w:r w:rsidRPr="00D8768C">
              <w:rPr>
                <w:sz w:val="20"/>
                <w:szCs w:val="20"/>
              </w:rPr>
              <w:t>Hz</w:t>
            </w:r>
            <w:proofErr w:type="spellEnd"/>
            <w:r w:rsidRPr="00D8768C">
              <w:rPr>
                <w:sz w:val="20"/>
                <w:szCs w:val="20"/>
              </w:rPr>
              <w:t xml:space="preserve"> – 20 kHz </w:t>
            </w:r>
            <w:r>
              <w:rPr>
                <w:sz w:val="20"/>
                <w:szCs w:val="20"/>
              </w:rPr>
              <w:t>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Impedancja nominalna: 8 Ω</w:t>
            </w:r>
            <w:r>
              <w:rPr>
                <w:sz w:val="20"/>
                <w:szCs w:val="20"/>
              </w:rPr>
              <w:t>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Moc (ciągła/szczytowa): 500W / 2000W szczytowo</w:t>
            </w:r>
            <w:r>
              <w:rPr>
                <w:sz w:val="20"/>
                <w:szCs w:val="20"/>
              </w:rPr>
              <w:t>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 xml:space="preserve">Obudowa: wykonana z tworzywa ABS pokrytego włóknem szklanym, malowany aluminiowy </w:t>
            </w:r>
            <w:r>
              <w:rPr>
                <w:sz w:val="20"/>
                <w:szCs w:val="20"/>
              </w:rPr>
              <w:t>grill.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Kolory: biały</w:t>
            </w:r>
            <w:r>
              <w:rPr>
                <w:sz w:val="20"/>
                <w:szCs w:val="20"/>
              </w:rPr>
              <w:t>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Uchwyt ścienny: w komplecie (±15° płynnej regulacji w</w:t>
            </w:r>
            <w:r>
              <w:rPr>
                <w:sz w:val="20"/>
                <w:szCs w:val="20"/>
              </w:rPr>
              <w:t> </w:t>
            </w:r>
            <w:r w:rsidRPr="00D8768C">
              <w:rPr>
                <w:sz w:val="20"/>
                <w:szCs w:val="20"/>
              </w:rPr>
              <w:t>pionie, ±80° regulacji w poziomie</w:t>
            </w:r>
            <w:r>
              <w:rPr>
                <w:sz w:val="20"/>
                <w:szCs w:val="20"/>
              </w:rPr>
              <w:t>.</w:t>
            </w:r>
          </w:p>
          <w:p w:rsidR="00AB3C06" w:rsidRPr="00D8768C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Wymiary kolumny: wysokość 694 mm, szerokość 170 mm, głębokość 237 mm</w:t>
            </w:r>
            <w:r>
              <w:rPr>
                <w:sz w:val="20"/>
                <w:szCs w:val="20"/>
              </w:rPr>
              <w:t>.</w:t>
            </w:r>
          </w:p>
          <w:p w:rsidR="00AB3C06" w:rsidRDefault="00AB3C06" w:rsidP="00AB3C06">
            <w:pPr>
              <w:numPr>
                <w:ilvl w:val="0"/>
                <w:numId w:val="38"/>
              </w:numPr>
              <w:ind w:left="257" w:hanging="283"/>
              <w:rPr>
                <w:sz w:val="20"/>
                <w:szCs w:val="20"/>
              </w:rPr>
            </w:pPr>
            <w:r w:rsidRPr="00D8768C">
              <w:rPr>
                <w:sz w:val="20"/>
                <w:szCs w:val="20"/>
              </w:rPr>
              <w:t>Dołączone akcesoria:  nowy uchwyt ścienny z możliwością regulacji w</w:t>
            </w:r>
            <w:r>
              <w:rPr>
                <w:sz w:val="20"/>
                <w:szCs w:val="20"/>
              </w:rPr>
              <w:t> </w:t>
            </w:r>
            <w:r w:rsidRPr="00D8768C">
              <w:rPr>
                <w:sz w:val="20"/>
                <w:szCs w:val="20"/>
              </w:rPr>
              <w:t>pionie i poziomie</w:t>
            </w:r>
            <w:r>
              <w:rPr>
                <w:sz w:val="20"/>
                <w:szCs w:val="20"/>
              </w:rPr>
              <w:t>.</w:t>
            </w:r>
          </w:p>
          <w:p w:rsidR="00AB3C06" w:rsidRDefault="00AB3C06" w:rsidP="00222EFE">
            <w:pPr>
              <w:ind w:left="-26"/>
              <w:rPr>
                <w:sz w:val="20"/>
                <w:szCs w:val="20"/>
              </w:rPr>
            </w:pP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7F2578">
              <w:rPr>
                <w:bCs/>
                <w:color w:val="000000"/>
                <w:sz w:val="20"/>
                <w:szCs w:val="20"/>
              </w:rPr>
              <w:t>Wzmacniacz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F2578">
              <w:rPr>
                <w:bCs/>
                <w:color w:val="000000"/>
                <w:sz w:val="20"/>
                <w:szCs w:val="20"/>
              </w:rPr>
              <w:t>AMC MA 21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Ilość sztuk: 1.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>Moc wyjściowa: 2x100</w:t>
            </w:r>
            <w:r>
              <w:rPr>
                <w:sz w:val="20"/>
                <w:szCs w:val="20"/>
              </w:rPr>
              <w:t xml:space="preserve"> </w:t>
            </w:r>
            <w:r w:rsidRPr="007F257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proofErr w:type="spellStart"/>
            <w:r w:rsidRPr="007F2578">
              <w:rPr>
                <w:sz w:val="20"/>
                <w:szCs w:val="20"/>
              </w:rPr>
              <w:t>Zuzycie</w:t>
            </w:r>
            <w:proofErr w:type="spellEnd"/>
            <w:r w:rsidRPr="007F2578">
              <w:rPr>
                <w:sz w:val="20"/>
                <w:szCs w:val="20"/>
              </w:rPr>
              <w:t xml:space="preserve"> mocy zasilania: 500 W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>Zasilanie 230V/115V 50/60Hz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 xml:space="preserve">Niska impedancja wyjściowa – 8Ω,Wysoka impedancja wyjściowa – 100VWyjście REC – 0dBWyjście </w:t>
            </w:r>
            <w:proofErr w:type="spellStart"/>
            <w:r w:rsidRPr="007F2578">
              <w:rPr>
                <w:sz w:val="20"/>
                <w:szCs w:val="20"/>
              </w:rPr>
              <w:t>Subwoofera</w:t>
            </w:r>
            <w:proofErr w:type="spellEnd"/>
            <w:r w:rsidRPr="007F2578">
              <w:rPr>
                <w:sz w:val="20"/>
                <w:szCs w:val="20"/>
              </w:rPr>
              <w:t xml:space="preserve"> – 0dB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m</w:t>
            </w:r>
            <w:r w:rsidRPr="007F2578">
              <w:rPr>
                <w:sz w:val="20"/>
                <w:szCs w:val="20"/>
              </w:rPr>
              <w:t xml:space="preserve">ikrofonowe: czułość – 57 </w:t>
            </w:r>
            <w:proofErr w:type="spellStart"/>
            <w:r w:rsidRPr="007F2578"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>Impedancja: 600Ω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>Złącza zbalansowane XLR (MIC1 – wejście priorytetowe)Liniowe x3: czułość – 10dBImpedancja 20kΩ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proofErr w:type="spellStart"/>
            <w:r w:rsidRPr="007F2578">
              <w:rPr>
                <w:sz w:val="20"/>
                <w:szCs w:val="20"/>
              </w:rPr>
              <w:t>Złacza</w:t>
            </w:r>
            <w:proofErr w:type="spellEnd"/>
            <w:r w:rsidRPr="007F2578">
              <w:rPr>
                <w:sz w:val="20"/>
                <w:szCs w:val="20"/>
              </w:rPr>
              <w:t xml:space="preserve"> – niezbalansowane RCA</w:t>
            </w:r>
            <w:r>
              <w:rPr>
                <w:sz w:val="20"/>
                <w:szCs w:val="20"/>
              </w:rPr>
              <w:t>.</w:t>
            </w:r>
          </w:p>
          <w:p w:rsidR="00AB3C06" w:rsidRPr="007F2578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 xml:space="preserve">Pasmo przenoszenia: 20 </w:t>
            </w:r>
            <w:proofErr w:type="spellStart"/>
            <w:r w:rsidRPr="007F2578">
              <w:rPr>
                <w:sz w:val="20"/>
                <w:szCs w:val="20"/>
              </w:rPr>
              <w:t>Hz</w:t>
            </w:r>
            <w:proofErr w:type="spellEnd"/>
            <w:r w:rsidRPr="007F2578">
              <w:rPr>
                <w:sz w:val="20"/>
                <w:szCs w:val="20"/>
              </w:rPr>
              <w:t xml:space="preserve"> – 20 kHz</w:t>
            </w:r>
            <w:r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7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7F2578">
              <w:rPr>
                <w:sz w:val="20"/>
                <w:szCs w:val="20"/>
              </w:rPr>
              <w:t xml:space="preserve">Regulacja tonów: </w:t>
            </w:r>
            <w:proofErr w:type="spellStart"/>
            <w:r w:rsidRPr="007F2578">
              <w:rPr>
                <w:sz w:val="20"/>
                <w:szCs w:val="20"/>
              </w:rPr>
              <w:t>Bass</w:t>
            </w:r>
            <w:proofErr w:type="spellEnd"/>
            <w:r w:rsidRPr="007F2578">
              <w:rPr>
                <w:sz w:val="20"/>
                <w:szCs w:val="20"/>
              </w:rPr>
              <w:t xml:space="preserve"> ± 10dB, </w:t>
            </w:r>
            <w:proofErr w:type="spellStart"/>
            <w:r w:rsidRPr="007F2578">
              <w:rPr>
                <w:sz w:val="20"/>
                <w:szCs w:val="20"/>
              </w:rPr>
              <w:t>Treble</w:t>
            </w:r>
            <w:proofErr w:type="spellEnd"/>
            <w:r w:rsidRPr="007F2578">
              <w:rPr>
                <w:sz w:val="20"/>
                <w:szCs w:val="20"/>
              </w:rPr>
              <w:t xml:space="preserve"> ± 10dB</w:t>
            </w:r>
            <w:r>
              <w:rPr>
                <w:sz w:val="20"/>
                <w:szCs w:val="20"/>
              </w:rPr>
              <w:t>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7F2578">
              <w:rPr>
                <w:bCs/>
                <w:color w:val="000000"/>
                <w:sz w:val="20"/>
                <w:szCs w:val="20"/>
              </w:rPr>
              <w:t>Zestaw mikrofonowy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F2578">
              <w:rPr>
                <w:bCs/>
                <w:color w:val="000000"/>
                <w:sz w:val="20"/>
                <w:szCs w:val="20"/>
              </w:rPr>
              <w:t xml:space="preserve">IMG </w:t>
            </w:r>
            <w:proofErr w:type="spellStart"/>
            <w:r w:rsidRPr="007F2578">
              <w:rPr>
                <w:bCs/>
                <w:color w:val="000000"/>
                <w:sz w:val="20"/>
                <w:szCs w:val="20"/>
              </w:rPr>
              <w:t>Stage</w:t>
            </w:r>
            <w:proofErr w:type="spellEnd"/>
            <w:r w:rsidRPr="007F2578">
              <w:rPr>
                <w:bCs/>
                <w:color w:val="000000"/>
                <w:sz w:val="20"/>
                <w:szCs w:val="20"/>
              </w:rPr>
              <w:t xml:space="preserve"> Line TXS-2402SET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Ilość sztuk: 1.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Częstotliwość nośna: 2404-2476 MHz.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Moc nadawcza: 10 </w:t>
            </w:r>
            <w:proofErr w:type="spellStart"/>
            <w:r w:rsidRPr="00DA3C53">
              <w:rPr>
                <w:sz w:val="20"/>
                <w:szCs w:val="20"/>
              </w:rPr>
              <w:t>mW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Zakres audio: 80-12000 </w:t>
            </w:r>
            <w:proofErr w:type="spellStart"/>
            <w:r w:rsidRPr="00DA3C53">
              <w:rPr>
                <w:sz w:val="20"/>
                <w:szCs w:val="20"/>
              </w:rPr>
              <w:t>Hz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Dynamika: 87 </w:t>
            </w:r>
            <w:proofErr w:type="spellStart"/>
            <w:r w:rsidRPr="00DA3C53">
              <w:rPr>
                <w:sz w:val="20"/>
                <w:szCs w:val="20"/>
              </w:rPr>
              <w:t>dB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Współczynnik zniekształceń 10 %..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Wyjście audio: 100 </w:t>
            </w:r>
            <w:proofErr w:type="spellStart"/>
            <w:r w:rsidRPr="00DA3C53">
              <w:rPr>
                <w:sz w:val="20"/>
                <w:szCs w:val="20"/>
              </w:rPr>
              <w:t>mV</w:t>
            </w:r>
            <w:proofErr w:type="spellEnd"/>
            <w:r w:rsidRPr="00DA3C53">
              <w:rPr>
                <w:sz w:val="20"/>
                <w:szCs w:val="20"/>
              </w:rPr>
              <w:t xml:space="preserve"> / 600 omów.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Zasięg: ok. 30 m (wolne pole) ok. 20 m (w budynkach).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Dopuszczalna temperatura pracy: 0 - 40°C.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W zestawie 2 mikrofony </w:t>
            </w:r>
            <w:proofErr w:type="spellStart"/>
            <w:r w:rsidRPr="00DA3C53">
              <w:rPr>
                <w:sz w:val="20"/>
                <w:szCs w:val="20"/>
              </w:rPr>
              <w:t>doręczne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Złącza: 1 x </w:t>
            </w:r>
            <w:proofErr w:type="spellStart"/>
            <w:r w:rsidRPr="00DA3C53">
              <w:rPr>
                <w:sz w:val="20"/>
                <w:szCs w:val="20"/>
              </w:rPr>
              <w:t>jack</w:t>
            </w:r>
            <w:proofErr w:type="spellEnd"/>
            <w:r w:rsidRPr="00DA3C53">
              <w:rPr>
                <w:sz w:val="20"/>
                <w:szCs w:val="20"/>
              </w:rPr>
              <w:t xml:space="preserve"> 6,3 mm, </w:t>
            </w:r>
            <w:proofErr w:type="spellStart"/>
            <w:r w:rsidRPr="00DA3C53">
              <w:rPr>
                <w:sz w:val="20"/>
                <w:szCs w:val="20"/>
              </w:rPr>
              <w:t>asym</w:t>
            </w:r>
            <w:proofErr w:type="spellEnd"/>
            <w:r w:rsidRPr="00DA3C53">
              <w:rPr>
                <w:sz w:val="20"/>
                <w:szCs w:val="20"/>
              </w:rPr>
              <w:t>..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39"/>
              </w:numPr>
              <w:ind w:left="291" w:hanging="29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Wymagane akcesorium: XLR Przejściówka 0.60 m </w:t>
            </w:r>
            <w:proofErr w:type="spellStart"/>
            <w:r w:rsidRPr="00DA3C53">
              <w:rPr>
                <w:sz w:val="20"/>
                <w:szCs w:val="20"/>
              </w:rPr>
              <w:t>Cordial</w:t>
            </w:r>
            <w:proofErr w:type="spellEnd"/>
            <w:r w:rsidRPr="00DA3C53">
              <w:rPr>
                <w:sz w:val="20"/>
                <w:szCs w:val="20"/>
              </w:rPr>
              <w:t xml:space="preserve"> CFM 0,6 MV 1 szt.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Przewód głośnikowy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AB3C06">
            <w:pPr>
              <w:pStyle w:val="Akapitzlist"/>
              <w:numPr>
                <w:ilvl w:val="0"/>
                <w:numId w:val="40"/>
              </w:numPr>
              <w:ind w:left="305" w:hanging="305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Przewód głośnikowy </w:t>
            </w:r>
            <w:proofErr w:type="spellStart"/>
            <w:r w:rsidRPr="00DA3C53">
              <w:rPr>
                <w:sz w:val="20"/>
                <w:szCs w:val="20"/>
              </w:rPr>
              <w:t>Klotz</w:t>
            </w:r>
            <w:proofErr w:type="spellEnd"/>
            <w:r w:rsidRPr="00DA3C53">
              <w:rPr>
                <w:sz w:val="20"/>
                <w:szCs w:val="20"/>
              </w:rPr>
              <w:t xml:space="preserve"> LY225S.</w:t>
            </w:r>
          </w:p>
          <w:p w:rsidR="00AB3C06" w:rsidRDefault="00AB3C06" w:rsidP="00AB3C06">
            <w:pPr>
              <w:pStyle w:val="Akapitzlist"/>
              <w:numPr>
                <w:ilvl w:val="0"/>
                <w:numId w:val="40"/>
              </w:numPr>
              <w:ind w:left="305" w:hanging="305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Ilość żył: 2</w:t>
            </w:r>
            <w:r>
              <w:rPr>
                <w:sz w:val="20"/>
                <w:szCs w:val="20"/>
              </w:rPr>
              <w:t>.</w:t>
            </w:r>
          </w:p>
          <w:p w:rsidR="00AB3C06" w:rsidRDefault="00AB3C06" w:rsidP="00AB3C06">
            <w:pPr>
              <w:pStyle w:val="Akapitzlist"/>
              <w:numPr>
                <w:ilvl w:val="0"/>
                <w:numId w:val="40"/>
              </w:numPr>
              <w:ind w:left="305" w:hanging="305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Grubość pojedynczej żyły: 2,5 mm².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0"/>
              </w:numPr>
              <w:ind w:left="305" w:hanging="305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Długość przewodu: 50</w:t>
            </w:r>
            <w:r w:rsidR="0087317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A3C53">
              <w:rPr>
                <w:sz w:val="20"/>
                <w:szCs w:val="20"/>
              </w:rPr>
              <w:t>m.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Słuchawki </w:t>
            </w:r>
            <w:proofErr w:type="spellStart"/>
            <w:r w:rsidRPr="00DA3C53">
              <w:rPr>
                <w:bCs/>
                <w:color w:val="000000"/>
                <w:sz w:val="20"/>
                <w:szCs w:val="20"/>
              </w:rPr>
              <w:t>Beyerdynamic</w:t>
            </w:r>
            <w:proofErr w:type="spellEnd"/>
            <w:r w:rsidRPr="00DA3C53">
              <w:rPr>
                <w:bCs/>
                <w:color w:val="000000"/>
                <w:sz w:val="20"/>
                <w:szCs w:val="20"/>
              </w:rPr>
              <w:t xml:space="preserve"> DT770 Pro 80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 xml:space="preserve">Ilość sztuk: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Przetworniki: dynamiczne.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Konstrukcja słuchawek: zamknięta.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Pasmo przenoszenia: 5–35 000 </w:t>
            </w:r>
            <w:proofErr w:type="spellStart"/>
            <w:r w:rsidRPr="00DA3C53">
              <w:rPr>
                <w:sz w:val="20"/>
                <w:szCs w:val="20"/>
              </w:rPr>
              <w:t>Hz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Impedancja znamionowa: 80 Ω.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Znamionowy poziom ciśnienia akustycznego: 96 </w:t>
            </w:r>
            <w:proofErr w:type="spellStart"/>
            <w:r w:rsidRPr="00DA3C53">
              <w:rPr>
                <w:sz w:val="20"/>
                <w:szCs w:val="20"/>
              </w:rPr>
              <w:t>dB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Zniekształcenia harmoniczne: &lt; 0,2%.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Znam. moc wejściowa: 100 </w:t>
            </w:r>
            <w:proofErr w:type="spellStart"/>
            <w:r w:rsidRPr="00DA3C53">
              <w:rPr>
                <w:sz w:val="20"/>
                <w:szCs w:val="20"/>
              </w:rPr>
              <w:t>mW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Typ słuchawek: </w:t>
            </w:r>
            <w:proofErr w:type="spellStart"/>
            <w:r w:rsidRPr="00DA3C53">
              <w:rPr>
                <w:sz w:val="20"/>
                <w:szCs w:val="20"/>
              </w:rPr>
              <w:t>wokółuszne</w:t>
            </w:r>
            <w:proofErr w:type="spellEnd"/>
            <w:r w:rsidRPr="00DA3C53">
              <w:rPr>
                <w:sz w:val="20"/>
                <w:szCs w:val="20"/>
              </w:rPr>
              <w:t>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Izolowanie hałasu z zewnątrz.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Wersja 80 Ω: ok. 18 </w:t>
            </w:r>
            <w:proofErr w:type="spellStart"/>
            <w:r w:rsidRPr="00DA3C53">
              <w:rPr>
                <w:sz w:val="20"/>
                <w:szCs w:val="20"/>
              </w:rPr>
              <w:t>dBA</w:t>
            </w:r>
            <w:proofErr w:type="spellEnd"/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>Długość i rodzaj kabla: 3 m / kabel prosty (80 Ω).</w:t>
            </w:r>
          </w:p>
          <w:p w:rsidR="00AB3C06" w:rsidRPr="00DA3C53" w:rsidRDefault="00AB3C06" w:rsidP="00AB3C06">
            <w:pPr>
              <w:pStyle w:val="Akapitzlist"/>
              <w:numPr>
                <w:ilvl w:val="0"/>
                <w:numId w:val="41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DA3C53">
              <w:rPr>
                <w:sz w:val="20"/>
                <w:szCs w:val="20"/>
              </w:rPr>
              <w:t xml:space="preserve">Złącze: pozłacany wtyk </w:t>
            </w:r>
            <w:proofErr w:type="spellStart"/>
            <w:r w:rsidRPr="00DA3C53">
              <w:rPr>
                <w:sz w:val="20"/>
                <w:szCs w:val="20"/>
              </w:rPr>
              <w:t>jack</w:t>
            </w:r>
            <w:proofErr w:type="spellEnd"/>
            <w:r w:rsidRPr="00DA3C53">
              <w:rPr>
                <w:sz w:val="20"/>
                <w:szCs w:val="20"/>
              </w:rPr>
              <w:t xml:space="preserve"> 3,5 mm i przejściówka 6,35 mm.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Interfejs audio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A3C53">
              <w:rPr>
                <w:bCs/>
                <w:color w:val="000000"/>
                <w:sz w:val="20"/>
                <w:szCs w:val="20"/>
              </w:rPr>
              <w:t>Presonus</w:t>
            </w:r>
            <w:proofErr w:type="spellEnd"/>
            <w:r w:rsidRPr="00DA3C53">
              <w:rPr>
                <w:bCs/>
                <w:color w:val="000000"/>
                <w:sz w:val="20"/>
                <w:szCs w:val="20"/>
              </w:rPr>
              <w:t xml:space="preserve"> Studio 1810c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 xml:space="preserve">Ilość sztuk: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Interfejs: USB.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Zakresy regulacji: Wzmocnienie mikrofonu: 0-50dB, Głośność: 0-100%, Głośność wyjścia słuchawkowego: 0-100%, Mix: 0-100%.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Liczba złączy in/out: 8 (4+4).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Przedwzmacniacz mikrofonowy: Tak.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Wbudowany zasilacz Phantom: 48V.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 xml:space="preserve">Odsłuch w czasie rzeczywistym: Zero </w:t>
            </w:r>
            <w:proofErr w:type="spellStart"/>
            <w:r w:rsidRPr="00F952CE">
              <w:rPr>
                <w:sz w:val="20"/>
                <w:szCs w:val="20"/>
              </w:rPr>
              <w:t>Latency</w:t>
            </w:r>
            <w:proofErr w:type="spellEnd"/>
            <w:r w:rsidRPr="00F952CE">
              <w:rPr>
                <w:sz w:val="20"/>
                <w:szCs w:val="20"/>
              </w:rPr>
              <w:t xml:space="preserve"> Monitoring.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 xml:space="preserve">Wskaźniki: </w:t>
            </w:r>
            <w:proofErr w:type="spellStart"/>
            <w:r w:rsidRPr="00F952CE">
              <w:rPr>
                <w:sz w:val="20"/>
                <w:szCs w:val="20"/>
              </w:rPr>
              <w:t>Clipping</w:t>
            </w:r>
            <w:proofErr w:type="spellEnd"/>
            <w:r w:rsidRPr="00F952CE">
              <w:rPr>
                <w:sz w:val="20"/>
                <w:szCs w:val="20"/>
              </w:rPr>
              <w:t>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Funkcje dodatkowe:</w:t>
            </w:r>
            <w:r>
              <w:rPr>
                <w:sz w:val="20"/>
                <w:szCs w:val="20"/>
              </w:rPr>
              <w:t xml:space="preserve"> </w:t>
            </w:r>
            <w:r w:rsidRPr="00F952CE">
              <w:rPr>
                <w:sz w:val="20"/>
                <w:szCs w:val="20"/>
              </w:rPr>
              <w:t xml:space="preserve">Wbudowany mikser monitorowy DSP 18x8, Regulacja wyciszenia i poziomu na panelu przednim dla wyjść głównych, Prawdziwe zasilanie </w:t>
            </w:r>
            <w:proofErr w:type="spellStart"/>
            <w:r w:rsidRPr="00F952CE">
              <w:rPr>
                <w:sz w:val="20"/>
                <w:szCs w:val="20"/>
              </w:rPr>
              <w:t>phantom</w:t>
            </w:r>
            <w:proofErr w:type="spellEnd"/>
            <w:r w:rsidRPr="00F952CE">
              <w:rPr>
                <w:sz w:val="20"/>
                <w:szCs w:val="20"/>
              </w:rPr>
              <w:t xml:space="preserve"> +48V dla mikrofonów pojemnościowych (globalne), 6 drabinkowych mierników poziomu z 8 diodami LED (4 wejścia, 2 wyjścia główne).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Dodatkowe informacje: 2 wejścia mikrofonowe/instrumentalne/liniowe z przedwzmacniaczami mikrofonowymi XMAX klasy A, Wejście/wyjście MIDI, Kompatybilny z systemami MAC 10.11 lub wyższy (tylko 64-bitowy), Wejście/wyjście MIDI, Częstotliwość próbkowania 44,1, 48, 88,2, 96, 176,4 i 192 kHz, Port zgodny z USB-C ™ (USB 2.0), Cyfrowe wejścia/wyjścia stereo S/PDIF, 2 stereofoniczne wyjścia słuchawkowe, 4 symetryczne wyjścia liniowe TRS 1/4″, 8 kanałów wejścia optycznego ADAT (4 kanały przy 96 kHz), Jednoczesne do 18 wejść/8 wyjść (8x6 przy 192 kHz).</w:t>
            </w:r>
          </w:p>
          <w:p w:rsidR="00AB3C06" w:rsidRPr="00F952CE" w:rsidRDefault="00AB3C06" w:rsidP="00AB3C06">
            <w:pPr>
              <w:pStyle w:val="Akapitzlist"/>
              <w:numPr>
                <w:ilvl w:val="0"/>
                <w:numId w:val="42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F952CE">
              <w:rPr>
                <w:sz w:val="20"/>
                <w:szCs w:val="20"/>
              </w:rPr>
              <w:t>Akcesoria w zestawie:, Instrukcja obsługi, 1 metr kabel USB-C do C, 1 metr kabel USB-C do A.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Mikrofon lektorski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62347">
              <w:rPr>
                <w:bCs/>
                <w:color w:val="000000"/>
                <w:sz w:val="20"/>
                <w:szCs w:val="20"/>
              </w:rPr>
              <w:t>Shure</w:t>
            </w:r>
            <w:proofErr w:type="spellEnd"/>
            <w:r w:rsidRPr="00B62347">
              <w:rPr>
                <w:bCs/>
                <w:color w:val="000000"/>
                <w:sz w:val="20"/>
                <w:szCs w:val="20"/>
              </w:rPr>
              <w:t xml:space="preserve"> SM7B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 xml:space="preserve">Ilość sztuk: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Przeznaczenie: Wokalne i instrumentalne.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System mocowania: Gwint 5/8".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Rodzaj przetwornika: Dynamiczny.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Rodzaj łączności: Przewodowa.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 xml:space="preserve">Charakterystyka kierunkowości: </w:t>
            </w:r>
            <w:proofErr w:type="spellStart"/>
            <w:r w:rsidRPr="00B62347">
              <w:rPr>
                <w:sz w:val="20"/>
                <w:szCs w:val="20"/>
              </w:rPr>
              <w:t>Kardioidalna</w:t>
            </w:r>
            <w:proofErr w:type="spellEnd"/>
            <w:r w:rsidRPr="00B62347">
              <w:rPr>
                <w:sz w:val="20"/>
                <w:szCs w:val="20"/>
              </w:rPr>
              <w:t>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Złącze: XLR - 1 szt.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 xml:space="preserve">Pasmo przenoszenia: 50 ~ 20000 </w:t>
            </w:r>
            <w:proofErr w:type="spellStart"/>
            <w:r w:rsidRPr="00B62347">
              <w:rPr>
                <w:sz w:val="20"/>
                <w:szCs w:val="20"/>
              </w:rPr>
              <w:t>Hz</w:t>
            </w:r>
            <w:proofErr w:type="spellEnd"/>
            <w:r w:rsidRPr="00B62347">
              <w:rPr>
                <w:sz w:val="20"/>
                <w:szCs w:val="20"/>
              </w:rPr>
              <w:t>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Impedancja: 150 Om.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 xml:space="preserve">Czułość: -59 </w:t>
            </w:r>
            <w:proofErr w:type="spellStart"/>
            <w:r w:rsidRPr="00B62347">
              <w:rPr>
                <w:sz w:val="20"/>
                <w:szCs w:val="20"/>
              </w:rPr>
              <w:t>dB</w:t>
            </w:r>
            <w:proofErr w:type="spellEnd"/>
            <w:r w:rsidRPr="00B62347">
              <w:rPr>
                <w:sz w:val="20"/>
                <w:szCs w:val="20"/>
              </w:rPr>
              <w:t>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Dodatkowe informacje: Wbudowany filtr pop, Wysoki poziom odporności na zakłócenia o częstotliwości radiowej, Tłumienie hałasu otoczenia, Wytrzymała konstrukcja, Możliwość skonfigurowania pozycji mikrofonu.</w:t>
            </w:r>
          </w:p>
          <w:p w:rsidR="00AB3C06" w:rsidRPr="00B62347" w:rsidRDefault="00AB3C06" w:rsidP="00AB3C06">
            <w:pPr>
              <w:pStyle w:val="Akapitzlist"/>
              <w:numPr>
                <w:ilvl w:val="0"/>
                <w:numId w:val="43"/>
              </w:numPr>
              <w:ind w:left="291" w:hanging="291"/>
              <w:contextualSpacing/>
              <w:rPr>
                <w:sz w:val="20"/>
                <w:szCs w:val="20"/>
              </w:rPr>
            </w:pPr>
            <w:r w:rsidRPr="00B62347">
              <w:rPr>
                <w:sz w:val="20"/>
                <w:szCs w:val="20"/>
              </w:rPr>
              <w:t>Dołączone akcesoria: Gąbka mikrofonowa, Płytka zasłaniająca przełączniki.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Statyw mikrofonowy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0DF4">
              <w:rPr>
                <w:bCs/>
                <w:color w:val="000000"/>
                <w:sz w:val="20"/>
                <w:szCs w:val="20"/>
              </w:rPr>
              <w:t>Prodipe</w:t>
            </w:r>
            <w:proofErr w:type="spellEnd"/>
            <w:r w:rsidRPr="00CC0DF4">
              <w:rPr>
                <w:b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 w:rsidRPr="00CC0DF4">
              <w:rPr>
                <w:bCs/>
                <w:color w:val="000000"/>
                <w:sz w:val="20"/>
                <w:szCs w:val="20"/>
              </w:rPr>
              <w:t>Mic</w:t>
            </w:r>
            <w:proofErr w:type="spellEnd"/>
            <w:r w:rsidRPr="00CC0DF4">
              <w:rPr>
                <w:bCs/>
                <w:color w:val="000000"/>
                <w:sz w:val="20"/>
                <w:szCs w:val="20"/>
              </w:rPr>
              <w:t xml:space="preserve"> Stand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 xml:space="preserve">Ilość sztuk: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Konstrukcja: Łamany.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Typ: Podłogowy.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Materiał</w:t>
            </w:r>
            <w:r w:rsidRPr="00CC0DF4">
              <w:rPr>
                <w:sz w:val="20"/>
                <w:szCs w:val="20"/>
              </w:rPr>
              <w:tab/>
              <w:t>Stal.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Konstrukcja podstawy: Trójnóg.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Wysięgnik teleskopowy: nie.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Min. Wysokość: 900 mm.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Max. wysokość: 1570 mm.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4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Max. długość ramienia: 770 mm.</w:t>
            </w:r>
          </w:p>
        </w:tc>
      </w:tr>
      <w:tr w:rsidR="00AB3C06" w:rsidTr="00AB3C06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Default="00AB3C06" w:rsidP="00222EFE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Przewody XLR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0DF4">
              <w:rPr>
                <w:bCs/>
                <w:color w:val="000000"/>
                <w:sz w:val="20"/>
                <w:szCs w:val="20"/>
              </w:rPr>
              <w:t>Fender</w:t>
            </w:r>
            <w:proofErr w:type="spellEnd"/>
            <w:r w:rsidRPr="00CC0DF4">
              <w:rPr>
                <w:bCs/>
                <w:color w:val="000000"/>
                <w:sz w:val="20"/>
                <w:szCs w:val="20"/>
              </w:rPr>
              <w:t xml:space="preserve"> FM10 Professional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 xml:space="preserve">Ilość sztuk: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F257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6" w:rsidRPr="00CC0DF4" w:rsidRDefault="00AB3C06" w:rsidP="00AB3C06">
            <w:pPr>
              <w:pStyle w:val="Akapitzlist"/>
              <w:numPr>
                <w:ilvl w:val="0"/>
                <w:numId w:val="43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Niski poziom szumów i bezstratny transfer sygnału.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3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Złącza: XLR M - XLR F.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3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Kolor: Czarny.</w:t>
            </w:r>
          </w:p>
          <w:p w:rsidR="00AB3C06" w:rsidRPr="00CC0DF4" w:rsidRDefault="00AB3C06" w:rsidP="00AB3C06">
            <w:pPr>
              <w:pStyle w:val="Akapitzlist"/>
              <w:numPr>
                <w:ilvl w:val="0"/>
                <w:numId w:val="43"/>
              </w:numPr>
              <w:ind w:left="277" w:hanging="277"/>
              <w:contextualSpacing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Długość: 3 m.</w:t>
            </w:r>
          </w:p>
        </w:tc>
      </w:tr>
    </w:tbl>
    <w:p w:rsidR="00AB3C06" w:rsidRPr="00980BA1" w:rsidRDefault="00AB3C06" w:rsidP="00AB3C06"/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Warunki realizacji zamówienia: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• Termin realizacji zamówienia – do </w:t>
      </w:r>
      <w:r w:rsidR="0034257C">
        <w:rPr>
          <w:sz w:val="22"/>
          <w:szCs w:val="22"/>
        </w:rPr>
        <w:t>1</w:t>
      </w:r>
      <w:r w:rsidR="00FF6E89">
        <w:rPr>
          <w:sz w:val="22"/>
          <w:szCs w:val="22"/>
        </w:rPr>
        <w:t xml:space="preserve"> miesi</w:t>
      </w:r>
      <w:r w:rsidR="0034257C">
        <w:rPr>
          <w:sz w:val="22"/>
          <w:szCs w:val="22"/>
        </w:rPr>
        <w:t>ąca</w:t>
      </w:r>
      <w:r w:rsidRPr="00E46D5F">
        <w:rPr>
          <w:sz w:val="22"/>
          <w:szCs w:val="22"/>
        </w:rPr>
        <w:t xml:space="preserve"> od daty podpisania umowy.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Termin płatności – 14 dni od daty dostarczenia prawidłowo wystawionej faktury VAT do siedziby Zamawiającego</w:t>
      </w:r>
      <w:r w:rsidR="00A46744">
        <w:rPr>
          <w:sz w:val="22"/>
          <w:szCs w:val="22"/>
        </w:rPr>
        <w:t>.</w:t>
      </w:r>
    </w:p>
    <w:p w:rsidR="00E46D5F" w:rsidRPr="00E46D5F" w:rsidRDefault="00E46D5F" w:rsidP="00492461">
      <w:pPr>
        <w:pStyle w:val="Bezodstpw"/>
        <w:rPr>
          <w:sz w:val="22"/>
          <w:szCs w:val="22"/>
        </w:rPr>
      </w:pPr>
    </w:p>
    <w:p w:rsidR="00492461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 xml:space="preserve">Opis warunków udziału w postępowaniu: </w:t>
      </w:r>
    </w:p>
    <w:p w:rsidR="00E46D5F" w:rsidRPr="00E46D5F" w:rsidRDefault="00E46D5F" w:rsidP="00E46D5F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Zamawi</w:t>
      </w:r>
      <w:r w:rsidR="00F5505F">
        <w:rPr>
          <w:sz w:val="22"/>
          <w:szCs w:val="22"/>
        </w:rPr>
        <w:t>ający</w:t>
      </w:r>
      <w:r w:rsidRPr="00E46D5F">
        <w:rPr>
          <w:sz w:val="22"/>
          <w:szCs w:val="22"/>
        </w:rPr>
        <w:t xml:space="preserve"> dokonuje podzia</w:t>
      </w:r>
      <w:r>
        <w:rPr>
          <w:sz w:val="22"/>
          <w:szCs w:val="22"/>
        </w:rPr>
        <w:t xml:space="preserve">łu </w:t>
      </w:r>
      <w:r w:rsidRPr="00E46D5F">
        <w:rPr>
          <w:sz w:val="22"/>
          <w:szCs w:val="22"/>
        </w:rPr>
        <w:t>Pr</w:t>
      </w:r>
      <w:r>
        <w:rPr>
          <w:sz w:val="22"/>
          <w:szCs w:val="22"/>
        </w:rPr>
        <w:t>z</w:t>
      </w:r>
      <w:r w:rsidRPr="00E46D5F">
        <w:rPr>
          <w:sz w:val="22"/>
          <w:szCs w:val="22"/>
        </w:rPr>
        <w:t>edmiotu zam</w:t>
      </w:r>
      <w:r w:rsidR="00F5505F">
        <w:rPr>
          <w:sz w:val="22"/>
          <w:szCs w:val="22"/>
        </w:rPr>
        <w:t>ó</w:t>
      </w:r>
      <w:r w:rsidRPr="00E46D5F">
        <w:rPr>
          <w:sz w:val="22"/>
          <w:szCs w:val="22"/>
        </w:rPr>
        <w:t xml:space="preserve">wienia na </w:t>
      </w:r>
      <w:r w:rsidRPr="00F5505F">
        <w:rPr>
          <w:sz w:val="22"/>
          <w:szCs w:val="22"/>
        </w:rPr>
        <w:t>cz</w:t>
      </w:r>
      <w:r w:rsidR="00F5505F" w:rsidRPr="00F5505F">
        <w:rPr>
          <w:rFonts w:eastAsia="MS Mincho"/>
          <w:sz w:val="22"/>
          <w:szCs w:val="22"/>
        </w:rPr>
        <w:t>ęści.</w:t>
      </w:r>
      <w:r w:rsidR="00F5505F">
        <w:rPr>
          <w:rFonts w:ascii="MS Mincho" w:eastAsia="MS Mincho" w:hAnsi="MS Mincho" w:cs="MS Mincho"/>
          <w:sz w:val="22"/>
          <w:szCs w:val="22"/>
        </w:rPr>
        <w:t xml:space="preserve"> 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O zamówienia mogą ubiegać się Wykonawcy, którzy: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posiadają niezbędną wiedzę i doświadczenie przy realizacji podobnych zamówień,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znajdują się w sytuacji finansowej i ekonomicznej zapewniającej prawidłowe i terminowe wykonanie zamówienia,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nie otwarto ich likwidacji, ani nie ogłoszono upadłości,</w:t>
      </w:r>
    </w:p>
    <w:p w:rsidR="00492461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złożą ważną ofertę w terminie wyznaczonym do składania ofert</w:t>
      </w:r>
      <w:r w:rsidR="00AE01DA">
        <w:rPr>
          <w:sz w:val="22"/>
          <w:szCs w:val="22"/>
        </w:rPr>
        <w:t>,</w:t>
      </w:r>
    </w:p>
    <w:p w:rsidR="00AE01DA" w:rsidRDefault="00AE01DA" w:rsidP="00AE01DA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• </w:t>
      </w:r>
      <w:r w:rsidR="000210DD">
        <w:rPr>
          <w:sz w:val="22"/>
          <w:szCs w:val="22"/>
        </w:rPr>
        <w:t>z</w:t>
      </w:r>
      <w:r w:rsidR="000210DD" w:rsidRPr="000210DD">
        <w:rPr>
          <w:sz w:val="22"/>
          <w:szCs w:val="22"/>
        </w:rPr>
        <w:t>amawiający dopuszcza zastosowanie innych podzespołów</w:t>
      </w:r>
      <w:r w:rsidR="000210DD">
        <w:rPr>
          <w:sz w:val="22"/>
          <w:szCs w:val="22"/>
        </w:rPr>
        <w:t>/sprzętów</w:t>
      </w:r>
      <w:r w:rsidR="000210DD" w:rsidRPr="000210DD">
        <w:rPr>
          <w:sz w:val="22"/>
          <w:szCs w:val="22"/>
        </w:rPr>
        <w:t>, jeśli te spełnią w/w wymagania.</w:t>
      </w:r>
    </w:p>
    <w:p w:rsidR="00E46D5F" w:rsidRDefault="00E46D5F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Rodzaje i opis kryteriów, którymi Zamawiający będzie się kierował przy wyborze oferty:</w:t>
      </w:r>
    </w:p>
    <w:p w:rsid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Cena  -  waga 100 % </w:t>
      </w:r>
    </w:p>
    <w:p w:rsidR="00E16A11" w:rsidRDefault="00E16A1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 xml:space="preserve">Miejsce, sposób, termin i godzina składania ofert: 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Ofertę można złożyć/przesłać w dwojaki sposób: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</w:t>
      </w:r>
      <w:r w:rsidR="001757ED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w siedzibie Zamawiającego przy ul. Piotra Skargi 5, 67-200 Głogów w budynku A - pokój nr 117.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</w:t>
      </w:r>
      <w:r w:rsidR="001757ED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 xml:space="preserve">pocztą elektroniczną na adres </w:t>
      </w:r>
      <w:r w:rsidR="00D2553E">
        <w:rPr>
          <w:sz w:val="22"/>
          <w:szCs w:val="22"/>
        </w:rPr>
        <w:t>kontakt</w:t>
      </w:r>
      <w:r w:rsidRPr="00E46D5F">
        <w:rPr>
          <w:sz w:val="22"/>
          <w:szCs w:val="22"/>
        </w:rPr>
        <w:t>@pwsz.glogow.pl</w:t>
      </w:r>
    </w:p>
    <w:p w:rsidR="00492461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Termin składania ofert </w:t>
      </w:r>
      <w:r w:rsidRPr="002F1BF8">
        <w:rPr>
          <w:sz w:val="22"/>
          <w:szCs w:val="22"/>
        </w:rPr>
        <w:t xml:space="preserve">upływa – </w:t>
      </w:r>
      <w:r w:rsidR="000D49C5">
        <w:rPr>
          <w:sz w:val="22"/>
          <w:szCs w:val="22"/>
        </w:rPr>
        <w:t>22</w:t>
      </w:r>
      <w:r w:rsidR="002F1BF8" w:rsidRPr="002F1BF8">
        <w:rPr>
          <w:sz w:val="22"/>
          <w:szCs w:val="22"/>
        </w:rPr>
        <w:t>.</w:t>
      </w:r>
      <w:r w:rsidRPr="002F1BF8">
        <w:rPr>
          <w:sz w:val="22"/>
          <w:szCs w:val="22"/>
        </w:rPr>
        <w:t>0</w:t>
      </w:r>
      <w:r w:rsidR="003715DD">
        <w:rPr>
          <w:sz w:val="22"/>
          <w:szCs w:val="22"/>
        </w:rPr>
        <w:t>6</w:t>
      </w:r>
      <w:r w:rsidRPr="002F1BF8">
        <w:rPr>
          <w:sz w:val="22"/>
          <w:szCs w:val="22"/>
        </w:rPr>
        <w:t>.202</w:t>
      </w:r>
      <w:r w:rsidR="003715DD">
        <w:rPr>
          <w:sz w:val="22"/>
          <w:szCs w:val="22"/>
        </w:rPr>
        <w:t>3</w:t>
      </w:r>
      <w:r w:rsidRPr="002F1BF8">
        <w:rPr>
          <w:sz w:val="22"/>
          <w:szCs w:val="22"/>
        </w:rPr>
        <w:t xml:space="preserve"> r. o godzinie 1</w:t>
      </w:r>
      <w:r w:rsidR="00E16A11">
        <w:rPr>
          <w:sz w:val="22"/>
          <w:szCs w:val="22"/>
        </w:rPr>
        <w:t>2</w:t>
      </w:r>
      <w:r w:rsidR="00D32A66">
        <w:rPr>
          <w:sz w:val="22"/>
          <w:szCs w:val="22"/>
        </w:rPr>
        <w:t>:</w:t>
      </w:r>
      <w:r w:rsidRPr="002F1BF8">
        <w:rPr>
          <w:sz w:val="22"/>
          <w:szCs w:val="22"/>
        </w:rPr>
        <w:t>00.</w:t>
      </w: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lastRenderedPageBreak/>
        <w:t>Oferta musi zawierać następujące dokumenty:</w:t>
      </w:r>
    </w:p>
    <w:p w:rsidR="00492461" w:rsidRPr="00E46D5F" w:rsidRDefault="00492461" w:rsidP="0050218E">
      <w:pPr>
        <w:pStyle w:val="Bezodstpw"/>
        <w:numPr>
          <w:ilvl w:val="0"/>
          <w:numId w:val="5"/>
        </w:numPr>
        <w:rPr>
          <w:sz w:val="22"/>
          <w:szCs w:val="22"/>
        </w:rPr>
      </w:pPr>
      <w:r w:rsidRPr="00E46D5F">
        <w:rPr>
          <w:sz w:val="22"/>
          <w:szCs w:val="22"/>
        </w:rPr>
        <w:t>Oferta cenowa - zał. nr 1</w:t>
      </w:r>
      <w:r w:rsidR="00AE01DA">
        <w:rPr>
          <w:sz w:val="22"/>
          <w:szCs w:val="22"/>
        </w:rPr>
        <w:t>.</w:t>
      </w:r>
    </w:p>
    <w:p w:rsidR="00132F67" w:rsidRPr="00716FE7" w:rsidRDefault="00492461" w:rsidP="0050218E">
      <w:pPr>
        <w:pStyle w:val="Bezodstpw"/>
        <w:numPr>
          <w:ilvl w:val="0"/>
          <w:numId w:val="5"/>
        </w:numPr>
        <w:rPr>
          <w:sz w:val="22"/>
          <w:szCs w:val="22"/>
        </w:rPr>
      </w:pPr>
      <w:r w:rsidRPr="00E46D5F">
        <w:rPr>
          <w:sz w:val="22"/>
          <w:szCs w:val="22"/>
        </w:rPr>
        <w:t>Oświadczenie – zał. nr 2</w:t>
      </w:r>
      <w:r w:rsidR="00AE01DA">
        <w:rPr>
          <w:sz w:val="22"/>
          <w:szCs w:val="22"/>
        </w:rPr>
        <w:t>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Termin związania ofertą wynosi 30 dni, licząc od upływu terminu wyznaczonego do składania ofert. Bieg terminu związania ofertą rozpoczyna się z dniem otwarcia ofert.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C07B2F">
        <w:rPr>
          <w:sz w:val="22"/>
          <w:szCs w:val="22"/>
        </w:rPr>
        <w:t>Cena oferty musi obejmować wszelkie koszty związane z realizacją przedmiotu zamówienia. Cena oferty musi być wyrażona w złotych polskich</w:t>
      </w:r>
      <w:r w:rsidR="001757ED" w:rsidRPr="00C07B2F">
        <w:rPr>
          <w:sz w:val="22"/>
          <w:szCs w:val="22"/>
        </w:rPr>
        <w:t xml:space="preserve"> </w:t>
      </w:r>
      <w:r w:rsidR="00C07B2F">
        <w:rPr>
          <w:sz w:val="22"/>
          <w:szCs w:val="22"/>
        </w:rPr>
        <w:t xml:space="preserve">(brutto). </w:t>
      </w:r>
    </w:p>
    <w:p w:rsidR="00AE01DA" w:rsidRDefault="00AE01DA" w:rsidP="00AE01DA">
      <w:pPr>
        <w:pStyle w:val="Akapitzlist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Zamawiający zastrzega sobie prawo do unieważnienia prowadzonego zapytania bez podania przyczyny na każdym etapie składanie ofert.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1757ED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2461" w:rsidRPr="001757ED">
        <w:rPr>
          <w:b/>
          <w:sz w:val="22"/>
          <w:szCs w:val="22"/>
        </w:rPr>
        <w:t>Rozstrzygnięcie postępowania:</w:t>
      </w:r>
      <w:r w:rsidR="00492461" w:rsidRPr="00E46D5F">
        <w:rPr>
          <w:sz w:val="22"/>
          <w:szCs w:val="22"/>
        </w:rPr>
        <w:t xml:space="preserve"> Wybór wykonawcy zamówienia zostanie zamieszczony na stronie  Biuletynu Informacji Publicznej Zamawiającego.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 xml:space="preserve">Osoba do kontaktu: </w:t>
      </w:r>
    </w:p>
    <w:p w:rsidR="00492461" w:rsidRPr="00E46D5F" w:rsidRDefault="00A46744" w:rsidP="00A46744">
      <w:pPr>
        <w:pStyle w:val="Bezodstpw"/>
        <w:ind w:left="720"/>
        <w:rPr>
          <w:sz w:val="22"/>
          <w:szCs w:val="22"/>
        </w:rPr>
      </w:pPr>
      <w:r>
        <w:rPr>
          <w:sz w:val="22"/>
          <w:szCs w:val="22"/>
        </w:rPr>
        <w:t>Karol Kolano</w:t>
      </w:r>
      <w:r w:rsidR="001757ED">
        <w:rPr>
          <w:sz w:val="22"/>
          <w:szCs w:val="22"/>
        </w:rPr>
        <w:t>,</w:t>
      </w:r>
      <w:r w:rsidR="00492461" w:rsidRPr="00E46D5F">
        <w:rPr>
          <w:sz w:val="22"/>
          <w:szCs w:val="22"/>
        </w:rPr>
        <w:t xml:space="preserve"> tel. 76 832 04 3</w:t>
      </w:r>
      <w:r w:rsidR="001757ED">
        <w:rPr>
          <w:sz w:val="22"/>
          <w:szCs w:val="22"/>
        </w:rPr>
        <w:t>0</w:t>
      </w:r>
      <w:r w:rsidR="00492461" w:rsidRPr="00E46D5F">
        <w:rPr>
          <w:sz w:val="22"/>
          <w:szCs w:val="22"/>
        </w:rPr>
        <w:t xml:space="preserve"> od poniedziałku do piątku od 8.00 do 14.00</w:t>
      </w:r>
      <w:r>
        <w:rPr>
          <w:sz w:val="22"/>
          <w:szCs w:val="22"/>
        </w:rPr>
        <w:t>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Klauzula informacyjna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1.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Administratorem Państwa danych osobowych jest Państwowa Wyższa Szkoła Zawodowa w</w:t>
      </w:r>
      <w:r w:rsidR="00AB3C06">
        <w:rPr>
          <w:sz w:val="22"/>
          <w:szCs w:val="22"/>
        </w:rPr>
        <w:t> </w:t>
      </w:r>
      <w:r w:rsidRPr="00E46D5F">
        <w:rPr>
          <w:sz w:val="22"/>
          <w:szCs w:val="22"/>
        </w:rPr>
        <w:t>Głogowie ul. Piotra Skargi 5, 67-200 Głogów, tel. 76/ 832 04 20.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2.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Administrator wyznaczył Inspektora Ochrony Danych Osobowych – Urszulę Rudnik, do którego kontakt jest możliwy za pośrednictwem adresu e-mail: rudnik@pwsz.glogow.pl , tel. 76/832 04 20 lub korespondencyjnie na adres administratora z dopiskiem „Inspektor Ochrony Danych Osobowych”.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3.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Pani/Pana dane osobowe będą przetwarzane w celu przeprowadzenia postępowania w trybie zapytania ofertowego w celu udzielenia zamówienia publicznego o wartości szacunkowej poniżej kwot obligujących do stosowania ustawy Prawo zamówień publicznych. Podstawa prawna: ustawa o</w:t>
      </w:r>
      <w:r w:rsidR="00AB3C06">
        <w:rPr>
          <w:sz w:val="22"/>
          <w:szCs w:val="22"/>
        </w:rPr>
        <w:t> </w:t>
      </w:r>
      <w:r w:rsidRPr="00E46D5F">
        <w:rPr>
          <w:sz w:val="22"/>
          <w:szCs w:val="22"/>
        </w:rPr>
        <w:t>finansach publicznych, ustawa Prawo zamówień publicznych, Kodeks cywilny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4.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Pani/Pana dane będą przetwarzane wyłącznie w celach dla których zostały zebrane. 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5.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Dane osobowe będą przechowywane przez okres 5 lat zgodnie z obowiązującymi przepisami archiwalnymi, tj. z ustawą z dnia 14 lipca 1983 r. o narodowym zasobie archiwalnym i archiwach oraz instrukcją kancelaryjną i jednolitym rzeczowym wykazem akt obowiązującymi u administratora.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6.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Przysługuje Pani/Panu prawo do: dostępu do swoich danych oraz otrzymania ich kopii,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prawo do sprostowania (poprawiania) swoich danych,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prawo do usunięcia danych osobowych (w sytuacji, gdy przetwarzanie danych nie następuje w celu wywiązania się z obowiązku wynikającego z przepisu prawa),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ograniczenia przetwarzania danych osobowych (przy czym przepisy odrębne mogą wyłączyć możliwość skorzystania z tego prawa),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lastRenderedPageBreak/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wniesienia sprzeciwu wobec przetwarzania danych osobowych.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7.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Podanie danych osobowych jest obowiązkowe, gdyż przesłankę przetwarzania danych osobowych stanowi przepis prawa. Nie podanie wymaganych danych może w konsekwencji doprowadzić do odrzucenia oferty lub wykluczenia oferenta z udziału z postępowaniu.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8.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Przy przetwarzaniu danych osobowych nie będzie używane zautomatyzowane podejmowanie decyzji, ani profilowanie.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9.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Administrator danych nie planuje przekazywania danych osobowych do państw trzecich, ani udostępniania organizacjom międzynarodowym.</w:t>
      </w:r>
    </w:p>
    <w:p w:rsidR="00492461" w:rsidRPr="00E46D5F" w:rsidRDefault="00492461" w:rsidP="00AB3C06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10.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W przypadku, gdy uzna Pani/Pan, iż przetwarzanie danych osobowych narusza przepisy RODO, przysługuje Pani/Panu prawo wniesienia skargi do Prezesa Urzędu Ochrony Danych Osobowych (00-193 Warszawa ul. Stawki 2), www.uodo.gov.pl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3540"/>
        <w:jc w:val="center"/>
        <w:rPr>
          <w:sz w:val="22"/>
          <w:szCs w:val="22"/>
        </w:rPr>
      </w:pPr>
      <w:r>
        <w:t xml:space="preserve">Zatwierdził 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jc w:val="center"/>
      </w:pP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2832" w:firstLine="708"/>
        <w:jc w:val="center"/>
      </w:pPr>
      <w:r>
        <w:t xml:space="preserve">R E K T O R 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2832" w:firstLine="708"/>
        <w:jc w:val="center"/>
      </w:pPr>
      <w:r>
        <w:t>Państwowej Wyższej Szkoły Zawodowej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4956" w:firstLine="708"/>
      </w:pPr>
      <w:r>
        <w:t>w Głogowie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3540"/>
        <w:jc w:val="center"/>
        <w:rPr>
          <w:i/>
        </w:rPr>
      </w:pPr>
      <w:r>
        <w:rPr>
          <w:i/>
        </w:rPr>
        <w:t xml:space="preserve">dr Katarzyna </w:t>
      </w:r>
      <w:proofErr w:type="spellStart"/>
      <w:r>
        <w:rPr>
          <w:i/>
        </w:rPr>
        <w:t>Rusak</w:t>
      </w:r>
      <w:proofErr w:type="spellEnd"/>
    </w:p>
    <w:p w:rsidR="00CF7FDF" w:rsidRPr="002F1BF8" w:rsidRDefault="00CF7FDF" w:rsidP="001E3379">
      <w:pPr>
        <w:pStyle w:val="Bezodstpw"/>
      </w:pPr>
    </w:p>
    <w:sectPr w:rsidR="00CF7FDF" w:rsidRPr="002F1BF8" w:rsidSect="0055596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EA" w:rsidRDefault="005D2AEA" w:rsidP="0055596F">
      <w:r>
        <w:separator/>
      </w:r>
    </w:p>
  </w:endnote>
  <w:endnote w:type="continuationSeparator" w:id="0">
    <w:p w:rsidR="005D2AEA" w:rsidRDefault="005D2AEA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85" w:rsidRDefault="00F710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71085" w:rsidRDefault="00F71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EA" w:rsidRDefault="005D2AEA" w:rsidP="0055596F">
      <w:r>
        <w:separator/>
      </w:r>
    </w:p>
  </w:footnote>
  <w:footnote w:type="continuationSeparator" w:id="0">
    <w:p w:rsidR="005D2AEA" w:rsidRDefault="005D2AEA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85" w:rsidRPr="000D5AAD" w:rsidRDefault="00F71085" w:rsidP="00093858">
    <w:pPr>
      <w:pStyle w:val="NormalnyWeb"/>
      <w:spacing w:before="0" w:beforeAutospacing="0" w:after="0" w:line="276" w:lineRule="auto"/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</w:rPr>
      <w:drawing>
        <wp:inline distT="0" distB="0" distL="0" distR="0">
          <wp:extent cx="1168400" cy="412115"/>
          <wp:effectExtent l="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</w:p>
  <w:p w:rsidR="00F71085" w:rsidRPr="00AE0A34" w:rsidRDefault="00F71085" w:rsidP="00093858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F71085" w:rsidRPr="00AE0A34" w:rsidRDefault="00F71085" w:rsidP="00093858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F71085" w:rsidRPr="000D5AAD" w:rsidRDefault="00F71085" w:rsidP="00093858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3532D9F"/>
    <w:multiLevelType w:val="hybridMultilevel"/>
    <w:tmpl w:val="BEA8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54F"/>
    <w:multiLevelType w:val="hybridMultilevel"/>
    <w:tmpl w:val="1766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B4"/>
    <w:multiLevelType w:val="hybridMultilevel"/>
    <w:tmpl w:val="CDEA128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2700D"/>
    <w:multiLevelType w:val="hybridMultilevel"/>
    <w:tmpl w:val="CD2CC202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3F7B"/>
    <w:multiLevelType w:val="hybridMultilevel"/>
    <w:tmpl w:val="250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B20"/>
    <w:multiLevelType w:val="hybridMultilevel"/>
    <w:tmpl w:val="AF607E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938"/>
    <w:multiLevelType w:val="hybridMultilevel"/>
    <w:tmpl w:val="6E92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015F"/>
    <w:multiLevelType w:val="hybridMultilevel"/>
    <w:tmpl w:val="CDEA128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B4557"/>
    <w:multiLevelType w:val="hybridMultilevel"/>
    <w:tmpl w:val="BAEC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389"/>
    <w:multiLevelType w:val="hybridMultilevel"/>
    <w:tmpl w:val="0D1EBEA2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2BF34C40"/>
    <w:multiLevelType w:val="hybridMultilevel"/>
    <w:tmpl w:val="CDDAD90A"/>
    <w:lvl w:ilvl="0" w:tplc="D0920E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0905"/>
    <w:multiLevelType w:val="hybridMultilevel"/>
    <w:tmpl w:val="9D30DD0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3AAC1C20"/>
    <w:multiLevelType w:val="hybridMultilevel"/>
    <w:tmpl w:val="5E94B0D8"/>
    <w:lvl w:ilvl="0" w:tplc="EE68B8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136B"/>
    <w:multiLevelType w:val="hybridMultilevel"/>
    <w:tmpl w:val="3AAC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42054"/>
    <w:multiLevelType w:val="hybridMultilevel"/>
    <w:tmpl w:val="DEE2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34F"/>
    <w:multiLevelType w:val="hybridMultilevel"/>
    <w:tmpl w:val="1BCA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6F38"/>
    <w:multiLevelType w:val="hybridMultilevel"/>
    <w:tmpl w:val="F404D6E8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49D77E8"/>
    <w:multiLevelType w:val="hybridMultilevel"/>
    <w:tmpl w:val="9E06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5ADA"/>
    <w:multiLevelType w:val="hybridMultilevel"/>
    <w:tmpl w:val="580AD36C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474D0AE6"/>
    <w:multiLevelType w:val="hybridMultilevel"/>
    <w:tmpl w:val="9CC0DFE6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 w15:restartNumberingAfterBreak="0">
    <w:nsid w:val="48292361"/>
    <w:multiLevelType w:val="hybridMultilevel"/>
    <w:tmpl w:val="D05C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019"/>
    <w:multiLevelType w:val="hybridMultilevel"/>
    <w:tmpl w:val="1DA0FBB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6" w15:restartNumberingAfterBreak="0">
    <w:nsid w:val="4EA13A5B"/>
    <w:multiLevelType w:val="hybridMultilevel"/>
    <w:tmpl w:val="A2CC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A66A6"/>
    <w:multiLevelType w:val="hybridMultilevel"/>
    <w:tmpl w:val="6686B044"/>
    <w:lvl w:ilvl="0" w:tplc="EE68B85A">
      <w:start w:val="1"/>
      <w:numFmt w:val="decimal"/>
      <w:lvlText w:val="%1."/>
      <w:lvlJc w:val="left"/>
      <w:pPr>
        <w:ind w:left="141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9" w15:restartNumberingAfterBreak="0">
    <w:nsid w:val="570B1BED"/>
    <w:multiLevelType w:val="hybridMultilevel"/>
    <w:tmpl w:val="C6BE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F33B9"/>
    <w:multiLevelType w:val="hybridMultilevel"/>
    <w:tmpl w:val="0C8A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7A55"/>
    <w:multiLevelType w:val="hybridMultilevel"/>
    <w:tmpl w:val="AE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75B9C"/>
    <w:multiLevelType w:val="hybridMultilevel"/>
    <w:tmpl w:val="8D72BD66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 w15:restartNumberingAfterBreak="0">
    <w:nsid w:val="5F503A9B"/>
    <w:multiLevelType w:val="hybridMultilevel"/>
    <w:tmpl w:val="2342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A26FB"/>
    <w:multiLevelType w:val="hybridMultilevel"/>
    <w:tmpl w:val="2CA07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0C692B"/>
    <w:multiLevelType w:val="hybridMultilevel"/>
    <w:tmpl w:val="D16E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B60"/>
    <w:multiLevelType w:val="hybridMultilevel"/>
    <w:tmpl w:val="9D30DD0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8" w15:restartNumberingAfterBreak="0">
    <w:nsid w:val="713D0192"/>
    <w:multiLevelType w:val="hybridMultilevel"/>
    <w:tmpl w:val="D868CCF2"/>
    <w:lvl w:ilvl="0" w:tplc="11A42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512C2"/>
    <w:multiLevelType w:val="hybridMultilevel"/>
    <w:tmpl w:val="CB88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53638"/>
    <w:multiLevelType w:val="hybridMultilevel"/>
    <w:tmpl w:val="9D30DD0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1" w15:restartNumberingAfterBreak="0">
    <w:nsid w:val="7AC527F4"/>
    <w:multiLevelType w:val="hybridMultilevel"/>
    <w:tmpl w:val="F550A79C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7"/>
  </w:num>
  <w:num w:numId="5">
    <w:abstractNumId w:val="39"/>
  </w:num>
  <w:num w:numId="6">
    <w:abstractNumId w:val="9"/>
  </w:num>
  <w:num w:numId="7">
    <w:abstractNumId w:val="30"/>
  </w:num>
  <w:num w:numId="8">
    <w:abstractNumId w:val="16"/>
  </w:num>
  <w:num w:numId="9">
    <w:abstractNumId w:val="2"/>
  </w:num>
  <w:num w:numId="10">
    <w:abstractNumId w:val="36"/>
  </w:num>
  <w:num w:numId="11">
    <w:abstractNumId w:val="26"/>
  </w:num>
  <w:num w:numId="12">
    <w:abstractNumId w:val="18"/>
  </w:num>
  <w:num w:numId="13">
    <w:abstractNumId w:val="35"/>
  </w:num>
  <w:num w:numId="14">
    <w:abstractNumId w:val="13"/>
  </w:num>
  <w:num w:numId="15">
    <w:abstractNumId w:val="37"/>
  </w:num>
  <w:num w:numId="16">
    <w:abstractNumId w:val="20"/>
  </w:num>
  <w:num w:numId="17">
    <w:abstractNumId w:val="27"/>
  </w:num>
  <w:num w:numId="18">
    <w:abstractNumId w:val="31"/>
  </w:num>
  <w:num w:numId="19">
    <w:abstractNumId w:val="6"/>
  </w:num>
  <w:num w:numId="20">
    <w:abstractNumId w:val="17"/>
  </w:num>
  <w:num w:numId="21">
    <w:abstractNumId w:val="1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2"/>
  </w:num>
  <w:num w:numId="27">
    <w:abstractNumId w:val="8"/>
  </w:num>
  <w:num w:numId="28">
    <w:abstractNumId w:val="41"/>
  </w:num>
  <w:num w:numId="29">
    <w:abstractNumId w:val="28"/>
  </w:num>
  <w:num w:numId="30">
    <w:abstractNumId w:val="15"/>
  </w:num>
  <w:num w:numId="31">
    <w:abstractNumId w:val="33"/>
  </w:num>
  <w:num w:numId="32">
    <w:abstractNumId w:val="38"/>
  </w:num>
  <w:num w:numId="33">
    <w:abstractNumId w:val="4"/>
  </w:num>
  <w:num w:numId="34">
    <w:abstractNumId w:val="10"/>
  </w:num>
  <w:num w:numId="35">
    <w:abstractNumId w:val="14"/>
  </w:num>
  <w:num w:numId="36">
    <w:abstractNumId w:val="40"/>
  </w:num>
  <w:num w:numId="37">
    <w:abstractNumId w:val="11"/>
  </w:num>
  <w:num w:numId="38">
    <w:abstractNumId w:val="5"/>
  </w:num>
  <w:num w:numId="39">
    <w:abstractNumId w:val="32"/>
  </w:num>
  <w:num w:numId="40">
    <w:abstractNumId w:val="19"/>
  </w:num>
  <w:num w:numId="41">
    <w:abstractNumId w:val="34"/>
  </w:num>
  <w:num w:numId="42">
    <w:abstractNumId w:val="21"/>
  </w:num>
  <w:num w:numId="43">
    <w:abstractNumId w:val="29"/>
  </w:num>
  <w:num w:numId="4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01DB8"/>
    <w:rsid w:val="00015DBA"/>
    <w:rsid w:val="00017B18"/>
    <w:rsid w:val="000210DD"/>
    <w:rsid w:val="00041B4C"/>
    <w:rsid w:val="000574B6"/>
    <w:rsid w:val="00066DF3"/>
    <w:rsid w:val="000800D1"/>
    <w:rsid w:val="00086806"/>
    <w:rsid w:val="000903FE"/>
    <w:rsid w:val="00093858"/>
    <w:rsid w:val="000A33E5"/>
    <w:rsid w:val="000B5623"/>
    <w:rsid w:val="000D2563"/>
    <w:rsid w:val="000D49C5"/>
    <w:rsid w:val="000D4F81"/>
    <w:rsid w:val="000D5AAD"/>
    <w:rsid w:val="000E198D"/>
    <w:rsid w:val="00100212"/>
    <w:rsid w:val="00122F0D"/>
    <w:rsid w:val="00125ECE"/>
    <w:rsid w:val="00126B56"/>
    <w:rsid w:val="001303BC"/>
    <w:rsid w:val="00132F67"/>
    <w:rsid w:val="00135023"/>
    <w:rsid w:val="00136F36"/>
    <w:rsid w:val="0014704A"/>
    <w:rsid w:val="00153461"/>
    <w:rsid w:val="001566F2"/>
    <w:rsid w:val="001575CA"/>
    <w:rsid w:val="00164E37"/>
    <w:rsid w:val="001757ED"/>
    <w:rsid w:val="001A0E3C"/>
    <w:rsid w:val="001E3379"/>
    <w:rsid w:val="001F158F"/>
    <w:rsid w:val="001F65D4"/>
    <w:rsid w:val="0020070E"/>
    <w:rsid w:val="0023383A"/>
    <w:rsid w:val="002506B7"/>
    <w:rsid w:val="00271520"/>
    <w:rsid w:val="00290210"/>
    <w:rsid w:val="00290781"/>
    <w:rsid w:val="002972EA"/>
    <w:rsid w:val="002A5F4A"/>
    <w:rsid w:val="002B5A6B"/>
    <w:rsid w:val="002C4A0A"/>
    <w:rsid w:val="002D4B9A"/>
    <w:rsid w:val="002F01DC"/>
    <w:rsid w:val="002F1BF8"/>
    <w:rsid w:val="00332E00"/>
    <w:rsid w:val="0034257C"/>
    <w:rsid w:val="00363F15"/>
    <w:rsid w:val="003715DD"/>
    <w:rsid w:val="00395E93"/>
    <w:rsid w:val="003B2FBF"/>
    <w:rsid w:val="003C1DFC"/>
    <w:rsid w:val="003D29D3"/>
    <w:rsid w:val="003E367D"/>
    <w:rsid w:val="003E5698"/>
    <w:rsid w:val="003F6418"/>
    <w:rsid w:val="003F7FD9"/>
    <w:rsid w:val="00402345"/>
    <w:rsid w:val="00415C81"/>
    <w:rsid w:val="00421863"/>
    <w:rsid w:val="00422A99"/>
    <w:rsid w:val="004259E9"/>
    <w:rsid w:val="004416A9"/>
    <w:rsid w:val="004443A4"/>
    <w:rsid w:val="004507CA"/>
    <w:rsid w:val="00453636"/>
    <w:rsid w:val="00472968"/>
    <w:rsid w:val="00475A03"/>
    <w:rsid w:val="00492461"/>
    <w:rsid w:val="0049787E"/>
    <w:rsid w:val="004A4C26"/>
    <w:rsid w:val="004C232F"/>
    <w:rsid w:val="004D1CB0"/>
    <w:rsid w:val="004E43E9"/>
    <w:rsid w:val="004F1706"/>
    <w:rsid w:val="004F4FFF"/>
    <w:rsid w:val="0050218E"/>
    <w:rsid w:val="00502E1C"/>
    <w:rsid w:val="00505CE8"/>
    <w:rsid w:val="005224F8"/>
    <w:rsid w:val="00534154"/>
    <w:rsid w:val="00534A8A"/>
    <w:rsid w:val="00541CEC"/>
    <w:rsid w:val="00546346"/>
    <w:rsid w:val="00555620"/>
    <w:rsid w:val="0055596F"/>
    <w:rsid w:val="005625CB"/>
    <w:rsid w:val="005836E9"/>
    <w:rsid w:val="00587395"/>
    <w:rsid w:val="005A43BA"/>
    <w:rsid w:val="005B4847"/>
    <w:rsid w:val="005C34E6"/>
    <w:rsid w:val="005D2AEA"/>
    <w:rsid w:val="005D3CA5"/>
    <w:rsid w:val="005E358C"/>
    <w:rsid w:val="005F5D98"/>
    <w:rsid w:val="00610218"/>
    <w:rsid w:val="006146B9"/>
    <w:rsid w:val="006274D0"/>
    <w:rsid w:val="00645D23"/>
    <w:rsid w:val="00662088"/>
    <w:rsid w:val="00662921"/>
    <w:rsid w:val="0067332D"/>
    <w:rsid w:val="00682FA0"/>
    <w:rsid w:val="00692A64"/>
    <w:rsid w:val="006A1B7E"/>
    <w:rsid w:val="006D126D"/>
    <w:rsid w:val="006D242D"/>
    <w:rsid w:val="00716FE7"/>
    <w:rsid w:val="00717F40"/>
    <w:rsid w:val="007265C7"/>
    <w:rsid w:val="007331DB"/>
    <w:rsid w:val="00736B65"/>
    <w:rsid w:val="0074228B"/>
    <w:rsid w:val="0074356B"/>
    <w:rsid w:val="007478E5"/>
    <w:rsid w:val="00761BAB"/>
    <w:rsid w:val="0077551C"/>
    <w:rsid w:val="00776286"/>
    <w:rsid w:val="00777AD6"/>
    <w:rsid w:val="00783B9A"/>
    <w:rsid w:val="00791A5A"/>
    <w:rsid w:val="00794C56"/>
    <w:rsid w:val="007A3BE0"/>
    <w:rsid w:val="007A41DE"/>
    <w:rsid w:val="007C1AE4"/>
    <w:rsid w:val="007C57A8"/>
    <w:rsid w:val="007D1722"/>
    <w:rsid w:val="007D43C0"/>
    <w:rsid w:val="007E4440"/>
    <w:rsid w:val="007F4AD6"/>
    <w:rsid w:val="008025AB"/>
    <w:rsid w:val="0080582A"/>
    <w:rsid w:val="0081601C"/>
    <w:rsid w:val="008313B3"/>
    <w:rsid w:val="00836055"/>
    <w:rsid w:val="0086329B"/>
    <w:rsid w:val="008718AF"/>
    <w:rsid w:val="00871BB6"/>
    <w:rsid w:val="00873177"/>
    <w:rsid w:val="008844CD"/>
    <w:rsid w:val="00886B58"/>
    <w:rsid w:val="0089083B"/>
    <w:rsid w:val="00896CDA"/>
    <w:rsid w:val="008A005E"/>
    <w:rsid w:val="008C0913"/>
    <w:rsid w:val="008C523C"/>
    <w:rsid w:val="008D0C1F"/>
    <w:rsid w:val="008D2F41"/>
    <w:rsid w:val="008D774B"/>
    <w:rsid w:val="008F30AF"/>
    <w:rsid w:val="00936689"/>
    <w:rsid w:val="00950FB6"/>
    <w:rsid w:val="00976EB1"/>
    <w:rsid w:val="00981540"/>
    <w:rsid w:val="009B3279"/>
    <w:rsid w:val="009B6103"/>
    <w:rsid w:val="009B6513"/>
    <w:rsid w:val="009C082D"/>
    <w:rsid w:val="009C6E9E"/>
    <w:rsid w:val="009E132D"/>
    <w:rsid w:val="009F7034"/>
    <w:rsid w:val="00A01579"/>
    <w:rsid w:val="00A01708"/>
    <w:rsid w:val="00A050B1"/>
    <w:rsid w:val="00A07995"/>
    <w:rsid w:val="00A2615E"/>
    <w:rsid w:val="00A27316"/>
    <w:rsid w:val="00A31C1A"/>
    <w:rsid w:val="00A363B2"/>
    <w:rsid w:val="00A44AFF"/>
    <w:rsid w:val="00A46744"/>
    <w:rsid w:val="00A76F0D"/>
    <w:rsid w:val="00A77D36"/>
    <w:rsid w:val="00A9008C"/>
    <w:rsid w:val="00A95B2E"/>
    <w:rsid w:val="00AA49AE"/>
    <w:rsid w:val="00AB3C06"/>
    <w:rsid w:val="00AB5652"/>
    <w:rsid w:val="00AC3DAF"/>
    <w:rsid w:val="00AC7CAB"/>
    <w:rsid w:val="00AD482B"/>
    <w:rsid w:val="00AD65C2"/>
    <w:rsid w:val="00AE01DA"/>
    <w:rsid w:val="00AE0A34"/>
    <w:rsid w:val="00AE1DF9"/>
    <w:rsid w:val="00AE5088"/>
    <w:rsid w:val="00AF0848"/>
    <w:rsid w:val="00AF71D1"/>
    <w:rsid w:val="00B30BD0"/>
    <w:rsid w:val="00B30F09"/>
    <w:rsid w:val="00B31276"/>
    <w:rsid w:val="00B47773"/>
    <w:rsid w:val="00B61DDC"/>
    <w:rsid w:val="00B770F9"/>
    <w:rsid w:val="00B81383"/>
    <w:rsid w:val="00B9696B"/>
    <w:rsid w:val="00BA20D1"/>
    <w:rsid w:val="00BC2887"/>
    <w:rsid w:val="00BC62DC"/>
    <w:rsid w:val="00BE2DCE"/>
    <w:rsid w:val="00BF29E9"/>
    <w:rsid w:val="00C0534C"/>
    <w:rsid w:val="00C07B2F"/>
    <w:rsid w:val="00C11B4F"/>
    <w:rsid w:val="00C140F1"/>
    <w:rsid w:val="00C229A3"/>
    <w:rsid w:val="00C24628"/>
    <w:rsid w:val="00C51BCD"/>
    <w:rsid w:val="00C61BF0"/>
    <w:rsid w:val="00C95735"/>
    <w:rsid w:val="00CC7848"/>
    <w:rsid w:val="00CD1722"/>
    <w:rsid w:val="00CD1807"/>
    <w:rsid w:val="00CD5235"/>
    <w:rsid w:val="00CD6D47"/>
    <w:rsid w:val="00CF3196"/>
    <w:rsid w:val="00CF7FDF"/>
    <w:rsid w:val="00D171E7"/>
    <w:rsid w:val="00D2553E"/>
    <w:rsid w:val="00D32A66"/>
    <w:rsid w:val="00D34EB4"/>
    <w:rsid w:val="00D37063"/>
    <w:rsid w:val="00D45C2F"/>
    <w:rsid w:val="00D46ED6"/>
    <w:rsid w:val="00D55075"/>
    <w:rsid w:val="00D705E3"/>
    <w:rsid w:val="00D8372B"/>
    <w:rsid w:val="00D8768C"/>
    <w:rsid w:val="00D93CFC"/>
    <w:rsid w:val="00D945FE"/>
    <w:rsid w:val="00DA6D35"/>
    <w:rsid w:val="00DC1F9D"/>
    <w:rsid w:val="00DD12AF"/>
    <w:rsid w:val="00DE5953"/>
    <w:rsid w:val="00DF0525"/>
    <w:rsid w:val="00DF5689"/>
    <w:rsid w:val="00E028A4"/>
    <w:rsid w:val="00E054D7"/>
    <w:rsid w:val="00E16A11"/>
    <w:rsid w:val="00E27829"/>
    <w:rsid w:val="00E30665"/>
    <w:rsid w:val="00E31F36"/>
    <w:rsid w:val="00E4377B"/>
    <w:rsid w:val="00E46D5F"/>
    <w:rsid w:val="00E51C3D"/>
    <w:rsid w:val="00E666F7"/>
    <w:rsid w:val="00E67C1A"/>
    <w:rsid w:val="00E81915"/>
    <w:rsid w:val="00E839FD"/>
    <w:rsid w:val="00E90D1E"/>
    <w:rsid w:val="00EA1A71"/>
    <w:rsid w:val="00EA1B5F"/>
    <w:rsid w:val="00EA7DA1"/>
    <w:rsid w:val="00EA7EC3"/>
    <w:rsid w:val="00EC0178"/>
    <w:rsid w:val="00ED0476"/>
    <w:rsid w:val="00ED3AE9"/>
    <w:rsid w:val="00EE63D0"/>
    <w:rsid w:val="00EF6CF1"/>
    <w:rsid w:val="00F422F6"/>
    <w:rsid w:val="00F5505F"/>
    <w:rsid w:val="00F71085"/>
    <w:rsid w:val="00F71E3B"/>
    <w:rsid w:val="00F7651C"/>
    <w:rsid w:val="00F9738A"/>
    <w:rsid w:val="00FB27ED"/>
    <w:rsid w:val="00FB7809"/>
    <w:rsid w:val="00FD69A1"/>
    <w:rsid w:val="00FE1A1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E7B51"/>
  <w15:chartTrackingRefBased/>
  <w15:docId w15:val="{79D34076-1656-4EC6-A586-C47C063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D4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customStyle="1" w:styleId="Nagwek2Znak">
    <w:name w:val="Nagłówek 2 Znak"/>
    <w:link w:val="Nagwek2"/>
    <w:uiPriority w:val="9"/>
    <w:semiHidden/>
    <w:rsid w:val="00CD6D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CD6D47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D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DCE"/>
    <w:rPr>
      <w:b/>
      <w:bCs/>
    </w:rPr>
  </w:style>
  <w:style w:type="paragraph" w:styleId="Akapitzlist">
    <w:name w:val="List Paragraph"/>
    <w:basedOn w:val="Normalny"/>
    <w:uiPriority w:val="34"/>
    <w:qFormat/>
    <w:rsid w:val="00AE01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BC09-607F-4F23-8344-021682B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10379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PWSZ-117</dc:creator>
  <cp:keywords/>
  <cp:lastModifiedBy>ITKarol</cp:lastModifiedBy>
  <cp:revision>18</cp:revision>
  <cp:lastPrinted>2021-06-25T13:00:00Z</cp:lastPrinted>
  <dcterms:created xsi:type="dcterms:W3CDTF">2023-05-31T12:56:00Z</dcterms:created>
  <dcterms:modified xsi:type="dcterms:W3CDTF">2023-06-13T11:19:00Z</dcterms:modified>
</cp:coreProperties>
</file>